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142" w:rsidRPr="0086168F" w:rsidRDefault="00A00142" w:rsidP="00A00142">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54789F">
        <w:rPr>
          <w:rFonts w:eastAsia="宋体" w:hint="eastAsia"/>
          <w:sz w:val="22"/>
          <w:szCs w:val="22"/>
          <w:lang w:val="en-GB" w:eastAsia="zh-CN"/>
        </w:rPr>
        <w:t>5</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637E59">
        <w:rPr>
          <w:rFonts w:eastAsia="宋体" w:hint="eastAsia"/>
          <w:sz w:val="22"/>
          <w:szCs w:val="22"/>
          <w:lang w:eastAsia="zh-CN"/>
        </w:rPr>
        <w:t xml:space="preserve">  </w:t>
      </w:r>
      <w:r w:rsidR="0029480A">
        <w:rPr>
          <w:rFonts w:eastAsia="宋体" w:hint="eastAsia"/>
          <w:sz w:val="22"/>
          <w:szCs w:val="22"/>
          <w:lang w:eastAsia="zh-CN"/>
        </w:rPr>
        <w:t xml:space="preserve">   </w:t>
      </w:r>
      <w:r w:rsidR="00FD7E6C">
        <w:rPr>
          <w:rFonts w:eastAsia="宋体" w:hint="eastAsia"/>
          <w:sz w:val="22"/>
          <w:szCs w:val="22"/>
          <w:lang w:eastAsia="zh-CN"/>
        </w:rPr>
        <w:t xml:space="preserve">   </w:t>
      </w:r>
      <w:r w:rsidR="0029480A">
        <w:rPr>
          <w:rFonts w:eastAsia="宋体" w:hint="eastAsia"/>
          <w:sz w:val="22"/>
          <w:szCs w:val="22"/>
          <w:lang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Pr="00246057">
        <w:rPr>
          <w:sz w:val="22"/>
          <w:szCs w:val="22"/>
          <w:lang w:val="en-GB"/>
        </w:rPr>
        <w:t>R2-</w:t>
      </w:r>
      <w:r w:rsidR="00263C13" w:rsidRPr="00263C13">
        <w:rPr>
          <w:sz w:val="22"/>
          <w:szCs w:val="22"/>
          <w:lang w:val="en-GB"/>
        </w:rPr>
        <w:t>2</w:t>
      </w:r>
      <w:r w:rsidR="0086168F">
        <w:rPr>
          <w:rFonts w:eastAsiaTheme="minorEastAsia" w:hint="eastAsia"/>
          <w:sz w:val="22"/>
          <w:szCs w:val="22"/>
          <w:lang w:val="en-GB" w:eastAsia="zh-CN"/>
        </w:rPr>
        <w:t>10</w:t>
      </w:r>
      <w:r w:rsidR="007260DE">
        <w:rPr>
          <w:rFonts w:eastAsiaTheme="minorEastAsia" w:hint="eastAsia"/>
          <w:sz w:val="22"/>
          <w:szCs w:val="22"/>
          <w:lang w:val="en-GB" w:eastAsia="zh-CN"/>
        </w:rPr>
        <w:t>7326</w:t>
      </w:r>
    </w:p>
    <w:p w:rsidR="0029480A" w:rsidRDefault="0029480A" w:rsidP="0029480A">
      <w:pPr>
        <w:pStyle w:val="CRCoverPage"/>
        <w:tabs>
          <w:tab w:val="right" w:pos="9639"/>
        </w:tabs>
        <w:spacing w:after="0"/>
        <w:rPr>
          <w:rFonts w:eastAsia="MS Mincho"/>
          <w:b/>
          <w:sz w:val="22"/>
          <w:szCs w:val="22"/>
        </w:rPr>
      </w:pPr>
      <w:r>
        <w:rPr>
          <w:rFonts w:eastAsia="MS Mincho"/>
          <w:b/>
          <w:sz w:val="22"/>
          <w:szCs w:val="22"/>
        </w:rPr>
        <w:t xml:space="preserve">Online, </w:t>
      </w:r>
      <w:r w:rsidR="0054789F">
        <w:rPr>
          <w:rFonts w:eastAsiaTheme="minorEastAsia" w:hint="eastAsia"/>
          <w:b/>
          <w:sz w:val="22"/>
          <w:szCs w:val="22"/>
          <w:lang w:eastAsia="zh-CN"/>
        </w:rPr>
        <w:t>Aug</w:t>
      </w:r>
      <w:r>
        <w:rPr>
          <w:rFonts w:eastAsia="MS Mincho"/>
          <w:b/>
          <w:sz w:val="22"/>
          <w:szCs w:val="22"/>
        </w:rPr>
        <w:t xml:space="preserve"> 1</w:t>
      </w:r>
      <w:r w:rsidR="0054789F">
        <w:rPr>
          <w:rFonts w:eastAsiaTheme="minorEastAsia" w:hint="eastAsia"/>
          <w:b/>
          <w:sz w:val="22"/>
          <w:szCs w:val="22"/>
          <w:lang w:eastAsia="zh-CN"/>
        </w:rPr>
        <w:t>6</w:t>
      </w:r>
      <w:r>
        <w:rPr>
          <w:rFonts w:eastAsia="MS Mincho"/>
          <w:b/>
          <w:sz w:val="22"/>
          <w:szCs w:val="22"/>
        </w:rPr>
        <w:t xml:space="preserve"> – </w:t>
      </w:r>
      <w:r w:rsidR="0054789F">
        <w:rPr>
          <w:rFonts w:eastAsiaTheme="minorEastAsia" w:hint="eastAsia"/>
          <w:b/>
          <w:sz w:val="22"/>
          <w:szCs w:val="22"/>
          <w:lang w:eastAsia="zh-CN"/>
        </w:rPr>
        <w:t>Aug</w:t>
      </w:r>
      <w:r>
        <w:rPr>
          <w:rFonts w:eastAsia="MS Mincho"/>
          <w:b/>
          <w:sz w:val="22"/>
          <w:szCs w:val="22"/>
        </w:rPr>
        <w:t xml:space="preserve"> 2</w:t>
      </w:r>
      <w:r>
        <w:rPr>
          <w:rFonts w:eastAsiaTheme="minorEastAsia" w:hint="eastAsia"/>
          <w:b/>
          <w:sz w:val="22"/>
          <w:szCs w:val="22"/>
          <w:lang w:eastAsia="zh-CN"/>
        </w:rPr>
        <w:t>7</w:t>
      </w:r>
      <w:r>
        <w:rPr>
          <w:rFonts w:eastAsia="MS Mincho"/>
          <w:b/>
          <w:sz w:val="22"/>
          <w:szCs w:val="22"/>
        </w:rPr>
        <w:t>, 2021</w:t>
      </w:r>
    </w:p>
    <w:p w:rsidR="004F6A36" w:rsidRDefault="004F6A36" w:rsidP="00762C3B">
      <w:pPr>
        <w:pStyle w:val="a5"/>
        <w:rPr>
          <w:sz w:val="22"/>
          <w:szCs w:val="22"/>
          <w:lang w:val="en-GB"/>
        </w:rPr>
      </w:pPr>
      <w:r>
        <w:rPr>
          <w:sz w:val="22"/>
          <w:szCs w:val="22"/>
          <w:lang w:val="en-GB"/>
        </w:rPr>
        <w:t xml:space="preserve">                                   </w:t>
      </w:r>
    </w:p>
    <w:p w:rsidR="004F6A36" w:rsidRDefault="004F6A36" w:rsidP="004F6A3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6D3DE9" w:rsidRDefault="004F6A36" w:rsidP="00F066A8">
      <w:pPr>
        <w:pStyle w:val="a5"/>
        <w:tabs>
          <w:tab w:val="clear" w:pos="4536"/>
          <w:tab w:val="left" w:pos="1910"/>
        </w:tabs>
        <w:ind w:left="1800" w:hanging="1800"/>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sidR="007260DE" w:rsidRPr="007260DE">
        <w:rPr>
          <w:rFonts w:eastAsiaTheme="minorEastAsia" w:cs="Arial"/>
          <w:sz w:val="22"/>
          <w:szCs w:val="22"/>
          <w:lang w:eastAsia="zh-CN"/>
        </w:rPr>
        <w:t>Open Issues on Paging Collision Avoidance</w:t>
      </w:r>
    </w:p>
    <w:p w:rsidR="004F6A36" w:rsidRDefault="004F6A36" w:rsidP="004F6A36">
      <w:pPr>
        <w:pStyle w:val="a5"/>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C60BD9" w:rsidRPr="00C60BD9">
        <w:rPr>
          <w:rFonts w:eastAsia="宋体" w:cs="Arial"/>
          <w:sz w:val="22"/>
          <w:szCs w:val="22"/>
          <w:lang w:eastAsia="zh-CN"/>
        </w:rPr>
        <w:t>8.</w:t>
      </w:r>
      <w:r w:rsidR="006F50E0">
        <w:rPr>
          <w:rFonts w:eastAsia="宋体" w:cs="Arial" w:hint="eastAsia"/>
          <w:sz w:val="22"/>
          <w:szCs w:val="22"/>
          <w:lang w:eastAsia="zh-CN"/>
        </w:rPr>
        <w:t>3</w:t>
      </w:r>
      <w:r w:rsidR="00C60BD9" w:rsidRPr="00F24E46">
        <w:rPr>
          <w:rFonts w:eastAsia="宋体" w:cs="Arial"/>
          <w:sz w:val="22"/>
          <w:szCs w:val="22"/>
          <w:lang w:eastAsia="zh-CN"/>
        </w:rPr>
        <w:t>.</w:t>
      </w:r>
      <w:r w:rsidR="007F5302" w:rsidRPr="002E6913">
        <w:rPr>
          <w:rFonts w:eastAsia="宋体" w:cs="Arial" w:hint="eastAsia"/>
          <w:sz w:val="22"/>
          <w:szCs w:val="22"/>
          <w:lang w:eastAsia="zh-CN"/>
        </w:rPr>
        <w:t>2</w:t>
      </w:r>
      <w:bookmarkStart w:id="2" w:name="_GoBack"/>
      <w:bookmarkEnd w:id="2"/>
    </w:p>
    <w:p w:rsidR="004F6A36" w:rsidRDefault="004F6A36" w:rsidP="004F6A36">
      <w:pPr>
        <w:pStyle w:val="a5"/>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692418" w:rsidRPr="00E23FE2" w:rsidRDefault="00692418" w:rsidP="00692418">
      <w:pPr>
        <w:pStyle w:val="a1"/>
        <w:rPr>
          <w:rFonts w:eastAsiaTheme="minorEastAsia"/>
          <w:lang w:eastAsia="zh-CN"/>
        </w:rPr>
      </w:pPr>
      <w:bookmarkStart w:id="4" w:name="OLE_LINK1"/>
      <w:bookmarkStart w:id="5" w:name="OLE_LINK2"/>
      <w:r>
        <w:rPr>
          <w:rFonts w:eastAsiaTheme="minorEastAsia" w:hint="eastAsia"/>
          <w:lang w:eastAsia="zh-CN"/>
        </w:rPr>
        <w:t>At RAN2#11</w:t>
      </w:r>
      <w:r w:rsidR="0054789F">
        <w:rPr>
          <w:rFonts w:eastAsiaTheme="minorEastAsia" w:hint="eastAsia"/>
          <w:lang w:eastAsia="zh-CN"/>
        </w:rPr>
        <w:t>4</w:t>
      </w:r>
      <w:r w:rsidR="00E876A0">
        <w:rPr>
          <w:rFonts w:eastAsiaTheme="minorEastAsia" w:hint="eastAsia"/>
          <w:lang w:eastAsia="zh-CN"/>
        </w:rPr>
        <w:t>-</w:t>
      </w:r>
      <w:r>
        <w:rPr>
          <w:rFonts w:eastAsiaTheme="minorEastAsia" w:hint="eastAsia"/>
          <w:lang w:eastAsia="zh-CN"/>
        </w:rPr>
        <w:t>e</w:t>
      </w:r>
      <w:r w:rsidRPr="00861EF2">
        <w:rPr>
          <w:rFonts w:eastAsiaTheme="minorEastAsia" w:hint="eastAsia"/>
          <w:lang w:eastAsia="zh-CN"/>
        </w:rPr>
        <w:t xml:space="preserve"> </w:t>
      </w:r>
      <w:r w:rsidR="00AC0A21">
        <w:rPr>
          <w:rFonts w:eastAsiaTheme="minorEastAsia" w:hint="eastAsia"/>
          <w:lang w:eastAsia="zh-CN"/>
        </w:rPr>
        <w:t xml:space="preserve">online </w:t>
      </w:r>
      <w:r>
        <w:rPr>
          <w:rFonts w:eastAsiaTheme="minorEastAsia" w:hint="eastAsia"/>
          <w:lang w:eastAsia="zh-CN"/>
        </w:rPr>
        <w:t xml:space="preserve">meeting, </w:t>
      </w:r>
      <w:r w:rsidR="00AC0A21">
        <w:rPr>
          <w:rFonts w:eastAsiaTheme="minorEastAsia" w:hint="eastAsia"/>
          <w:lang w:eastAsia="zh-CN"/>
        </w:rPr>
        <w:t xml:space="preserve">companies have vote on whether to support </w:t>
      </w:r>
      <w:r w:rsidR="00AC0A21" w:rsidRPr="00AC0A21">
        <w:rPr>
          <w:rFonts w:eastAsiaTheme="minorEastAsia"/>
          <w:lang w:eastAsia="zh-CN"/>
        </w:rPr>
        <w:t>UE assistance information</w:t>
      </w:r>
      <w:r w:rsidR="00AC0A21" w:rsidRPr="00AC0A21">
        <w:rPr>
          <w:rFonts w:eastAsiaTheme="minorEastAsia" w:hint="eastAsia"/>
          <w:lang w:eastAsia="zh-CN"/>
        </w:rPr>
        <w:t xml:space="preserve"> by NAS or in RRC </w:t>
      </w:r>
      <w:r w:rsidR="00AC0A21">
        <w:rPr>
          <w:rFonts w:eastAsiaTheme="minorEastAsia"/>
          <w:lang w:eastAsia="zh-CN"/>
        </w:rPr>
        <w:t>signaling</w:t>
      </w:r>
      <w:r w:rsidR="00AC0A21">
        <w:rPr>
          <w:rFonts w:eastAsiaTheme="minorEastAsia" w:hint="eastAsia"/>
          <w:lang w:eastAsia="zh-CN"/>
        </w:rPr>
        <w:t xml:space="preserve">, </w:t>
      </w:r>
      <w:r w:rsidR="00CB2FBC">
        <w:rPr>
          <w:rFonts w:eastAsiaTheme="minorEastAsia" w:hint="eastAsia"/>
          <w:lang w:eastAsia="zh-CN"/>
        </w:rPr>
        <w:t xml:space="preserve">an offline discussion is performed </w:t>
      </w:r>
      <w:r w:rsidR="00FA4378">
        <w:rPr>
          <w:rFonts w:eastAsiaTheme="minorEastAsia" w:hint="eastAsia"/>
          <w:lang w:eastAsia="zh-CN"/>
        </w:rPr>
        <w:t xml:space="preserve">and </w:t>
      </w:r>
      <w:r w:rsidR="00DD27C0">
        <w:rPr>
          <w:rFonts w:eastAsiaTheme="minorEastAsia" w:hint="eastAsia"/>
          <w:lang w:eastAsia="zh-CN"/>
        </w:rPr>
        <w:t xml:space="preserve">we </w:t>
      </w:r>
      <w:r w:rsidR="00AC0A21">
        <w:rPr>
          <w:rFonts w:eastAsiaTheme="minorEastAsia" w:hint="eastAsia"/>
          <w:lang w:eastAsia="zh-CN"/>
        </w:rPr>
        <w:t>have the agreement as below</w:t>
      </w:r>
      <w:r w:rsidR="007C3A0B">
        <w:rPr>
          <w:rFonts w:eastAsiaTheme="minorEastAsia" w:hint="eastAsia"/>
          <w:lang w:eastAsia="zh-CN"/>
        </w:rPr>
        <w:t xml:space="preserve"> [1]</w:t>
      </w:r>
      <w:r w:rsidRPr="00E23FE2">
        <w:rPr>
          <w:rFonts w:eastAsiaTheme="minorEastAsia" w:hint="eastAsia"/>
          <w:lang w:eastAsia="zh-CN"/>
        </w:rPr>
        <w:t>:</w:t>
      </w:r>
    </w:p>
    <w:p w:rsidR="005B68D7" w:rsidRDefault="005B68D7" w:rsidP="005B68D7">
      <w:pPr>
        <w:pStyle w:val="Agreement"/>
        <w:numPr>
          <w:ilvl w:val="0"/>
          <w:numId w:val="15"/>
        </w:numPr>
      </w:pPr>
      <w:r w:rsidRPr="00586E1D">
        <w:t>1: Send an L</w:t>
      </w:r>
      <w:r>
        <w:t>S</w:t>
      </w:r>
      <w:r w:rsidRPr="00586E1D">
        <w:t xml:space="preserve"> to SA2 to inform that RAN2 has </w:t>
      </w:r>
      <w:r w:rsidRPr="00586E1D">
        <w:rPr>
          <w:highlight w:val="yellow"/>
        </w:rPr>
        <w:t>majority but</w:t>
      </w:r>
      <w:r>
        <w:t xml:space="preserve"> </w:t>
      </w:r>
      <w:r w:rsidRPr="00586E1D">
        <w:t>no consensus on whether to support NAS assistant information</w:t>
      </w:r>
      <w:r>
        <w:t xml:space="preserve"> </w:t>
      </w:r>
      <w:r w:rsidRPr="00586E1D">
        <w:rPr>
          <w:highlight w:val="yellow"/>
        </w:rPr>
        <w:t>(similar to UE ID offset for LTE)</w:t>
      </w:r>
      <w:r w:rsidRPr="00586E1D">
        <w:t>, and think this issue should be discussed and decided by SA2.</w:t>
      </w:r>
    </w:p>
    <w:p w:rsidR="005B68D7" w:rsidRPr="00586E1D" w:rsidRDefault="005B68D7" w:rsidP="005B68D7">
      <w:pPr>
        <w:pStyle w:val="Agreement"/>
        <w:numPr>
          <w:ilvl w:val="0"/>
          <w:numId w:val="15"/>
        </w:numPr>
      </w:pPr>
      <w:r>
        <w:t xml:space="preserve">2: </w:t>
      </w:r>
      <w:r w:rsidRPr="00586E1D">
        <w:t>RAN2 does not intro</w:t>
      </w:r>
      <w:r>
        <w:t>d</w:t>
      </w:r>
      <w:r w:rsidRPr="00586E1D">
        <w:t>u</w:t>
      </w:r>
      <w:r>
        <w:t>c</w:t>
      </w:r>
      <w:r w:rsidRPr="00586E1D">
        <w:t>e RRC assistant information for paging collision issue</w:t>
      </w:r>
      <w:r>
        <w:t xml:space="preserve"> </w:t>
      </w:r>
      <w:r w:rsidRPr="00586E1D">
        <w:rPr>
          <w:highlight w:val="yellow"/>
        </w:rPr>
        <w:t xml:space="preserve">for </w:t>
      </w:r>
      <w:r w:rsidRPr="0010379B">
        <w:rPr>
          <w:highlight w:val="yellow"/>
        </w:rPr>
        <w:t>IDLE and INACTIVE. (Can revisit if serious problems are found.)</w:t>
      </w:r>
    </w:p>
    <w:p w:rsidR="00574EFD" w:rsidRDefault="006965BD" w:rsidP="006965BD">
      <w:pPr>
        <w:pStyle w:val="a1"/>
        <w:spacing w:before="120"/>
        <w:rPr>
          <w:rFonts w:eastAsiaTheme="minorEastAsia"/>
          <w:lang w:eastAsia="zh-CN"/>
        </w:rPr>
      </w:pPr>
      <w:proofErr w:type="gramStart"/>
      <w:r>
        <w:rPr>
          <w:rFonts w:eastAsiaTheme="minorEastAsia" w:hint="eastAsia"/>
          <w:lang w:eastAsia="zh-CN"/>
        </w:rPr>
        <w:t>An LS</w:t>
      </w:r>
      <w:proofErr w:type="gramEnd"/>
      <w:r>
        <w:rPr>
          <w:rFonts w:eastAsiaTheme="minorEastAsia" w:hint="eastAsia"/>
          <w:lang w:eastAsia="zh-CN"/>
        </w:rPr>
        <w:t xml:space="preserve"> </w:t>
      </w:r>
      <w:r w:rsidR="004247B5">
        <w:rPr>
          <w:rFonts w:eastAsiaTheme="minorEastAsia" w:hint="eastAsia"/>
          <w:lang w:eastAsia="zh-CN"/>
        </w:rPr>
        <w:t xml:space="preserve">[2] </w:t>
      </w:r>
      <w:r>
        <w:rPr>
          <w:rFonts w:eastAsiaTheme="minorEastAsia" w:hint="eastAsia"/>
          <w:lang w:eastAsia="zh-CN"/>
        </w:rPr>
        <w:t>is send to SA2 to inform RAN2</w:t>
      </w:r>
      <w:r>
        <w:rPr>
          <w:rFonts w:eastAsiaTheme="minorEastAsia"/>
          <w:lang w:eastAsia="zh-CN"/>
        </w:rPr>
        <w:t>’</w:t>
      </w:r>
      <w:r>
        <w:rPr>
          <w:rFonts w:eastAsiaTheme="minorEastAsia" w:hint="eastAsia"/>
          <w:lang w:eastAsia="zh-CN"/>
        </w:rPr>
        <w:t xml:space="preserve">s view. And for this topic </w:t>
      </w:r>
      <w:r>
        <w:rPr>
          <w:rFonts w:eastAsiaTheme="minorEastAsia"/>
          <w:lang w:eastAsia="zh-CN"/>
        </w:rPr>
        <w:t>of paging</w:t>
      </w:r>
      <w:r>
        <w:rPr>
          <w:rFonts w:eastAsiaTheme="minorEastAsia" w:cs="Arial"/>
          <w:sz w:val="22"/>
          <w:szCs w:val="22"/>
          <w:lang w:eastAsia="zh-CN"/>
        </w:rPr>
        <w:t xml:space="preserve"> </w:t>
      </w:r>
      <w:r>
        <w:rPr>
          <w:rFonts w:eastAsiaTheme="minorEastAsia" w:cs="Arial" w:hint="eastAsia"/>
          <w:sz w:val="22"/>
          <w:szCs w:val="22"/>
          <w:lang w:eastAsia="zh-CN"/>
        </w:rPr>
        <w:t>c</w:t>
      </w:r>
      <w:r w:rsidRPr="0054789F">
        <w:rPr>
          <w:rFonts w:eastAsiaTheme="minorEastAsia" w:cs="Arial"/>
          <w:sz w:val="22"/>
          <w:szCs w:val="22"/>
          <w:lang w:eastAsia="zh-CN"/>
        </w:rPr>
        <w:t xml:space="preserve">ollision </w:t>
      </w:r>
      <w:r>
        <w:rPr>
          <w:rFonts w:eastAsiaTheme="minorEastAsia" w:cs="Arial" w:hint="eastAsia"/>
          <w:sz w:val="22"/>
          <w:szCs w:val="22"/>
          <w:lang w:eastAsia="zh-CN"/>
        </w:rPr>
        <w:t>a</w:t>
      </w:r>
      <w:r w:rsidRPr="0054789F">
        <w:rPr>
          <w:rFonts w:eastAsiaTheme="minorEastAsia" w:cs="Arial"/>
          <w:sz w:val="22"/>
          <w:szCs w:val="22"/>
          <w:lang w:eastAsia="zh-CN"/>
        </w:rPr>
        <w:t>voidance</w:t>
      </w:r>
      <w:r>
        <w:rPr>
          <w:rFonts w:eastAsiaTheme="minorEastAsia" w:cs="Arial" w:hint="eastAsia"/>
          <w:sz w:val="22"/>
          <w:szCs w:val="22"/>
          <w:lang w:eastAsia="zh-CN"/>
        </w:rPr>
        <w:t xml:space="preserve">, there are still some other issues needs to be solve. </w:t>
      </w:r>
      <w:r w:rsidR="00AF22B0">
        <w:rPr>
          <w:rFonts w:eastAsiaTheme="minorEastAsia" w:hint="eastAsia"/>
          <w:lang w:eastAsia="zh-CN"/>
        </w:rPr>
        <w:t xml:space="preserve">So in this contribution, we intend to discuss </w:t>
      </w:r>
      <w:r>
        <w:rPr>
          <w:rFonts w:eastAsiaTheme="minorEastAsia" w:hint="eastAsia"/>
          <w:lang w:eastAsia="zh-CN"/>
        </w:rPr>
        <w:t>them</w:t>
      </w:r>
      <w:r w:rsidR="00AF22B0">
        <w:rPr>
          <w:rFonts w:eastAsiaTheme="minorEastAsia" w:hint="eastAsia"/>
          <w:lang w:eastAsia="zh-CN"/>
        </w:rPr>
        <w:t>.</w:t>
      </w:r>
    </w:p>
    <w:bookmarkEnd w:id="4"/>
    <w:bookmarkEnd w:id="5"/>
    <w:p w:rsidR="00E3725B" w:rsidRDefault="00E3725B" w:rsidP="00E3725B">
      <w:pPr>
        <w:pStyle w:val="1"/>
        <w:jc w:val="both"/>
      </w:pPr>
      <w:r w:rsidRPr="00AA54B6">
        <w:rPr>
          <w:rFonts w:hint="eastAsia"/>
        </w:rPr>
        <w:t>Discussion</w:t>
      </w:r>
    </w:p>
    <w:p w:rsidR="00DD6770" w:rsidRDefault="004D298B" w:rsidP="003C4884">
      <w:pPr>
        <w:pStyle w:val="20"/>
        <w:tabs>
          <w:tab w:val="clear" w:pos="-1374"/>
          <w:tab w:val="num" w:pos="0"/>
        </w:tabs>
        <w:ind w:left="0" w:firstLine="0"/>
        <w:rPr>
          <w:rFonts w:eastAsiaTheme="minorEastAsia"/>
        </w:rPr>
      </w:pPr>
      <w:r w:rsidRPr="00BC502E">
        <w:rPr>
          <w:rFonts w:hint="eastAsia"/>
        </w:rPr>
        <w:t>Which Layer to Trigger the</w:t>
      </w:r>
      <w:r w:rsidR="00C972EA" w:rsidRPr="00BC502E">
        <w:rPr>
          <w:rFonts w:hint="eastAsia"/>
        </w:rPr>
        <w:t xml:space="preserve"> </w:t>
      </w:r>
      <w:r w:rsidR="00C972EA" w:rsidRPr="00BC502E">
        <w:t>Paging Collision Avoidance</w:t>
      </w:r>
    </w:p>
    <w:p w:rsidR="0024194E" w:rsidRDefault="00C009B4" w:rsidP="0024194E">
      <w:pPr>
        <w:pStyle w:val="a1"/>
        <w:rPr>
          <w:rFonts w:eastAsiaTheme="minorEastAsia"/>
          <w:lang w:eastAsia="zh-CN"/>
        </w:rPr>
      </w:pPr>
      <w:r>
        <w:rPr>
          <w:rFonts w:eastAsiaTheme="minorEastAsia" w:hint="eastAsia"/>
          <w:lang w:eastAsia="zh-CN"/>
        </w:rPr>
        <w:t xml:space="preserve">Since the PO calculation is performed by UE AS and is defined in TS38.304, </w:t>
      </w:r>
      <w:r w:rsidR="00C11717">
        <w:rPr>
          <w:rFonts w:eastAsiaTheme="minorEastAsia" w:hint="eastAsia"/>
          <w:lang w:eastAsia="zh-CN"/>
        </w:rPr>
        <w:t>The UE AS could calculate the PO of both USIM</w:t>
      </w:r>
      <w:r w:rsidR="009E0097">
        <w:rPr>
          <w:rFonts w:eastAsiaTheme="minorEastAsia" w:hint="eastAsia"/>
          <w:lang w:eastAsia="zh-CN"/>
        </w:rPr>
        <w:t>s</w:t>
      </w:r>
      <w:r w:rsidR="00C11717">
        <w:rPr>
          <w:rFonts w:eastAsiaTheme="minorEastAsia" w:hint="eastAsia"/>
          <w:lang w:eastAsia="zh-CN"/>
        </w:rPr>
        <w:t xml:space="preserve">, and </w:t>
      </w:r>
      <w:r w:rsidR="00292BF3">
        <w:rPr>
          <w:rFonts w:eastAsiaTheme="minorEastAsia" w:hint="eastAsia"/>
          <w:lang w:eastAsia="zh-CN"/>
        </w:rPr>
        <w:t xml:space="preserve">then whether the paging collision maybe </w:t>
      </w:r>
      <w:r w:rsidR="00292BF3">
        <w:rPr>
          <w:rFonts w:eastAsiaTheme="minorEastAsia"/>
          <w:lang w:eastAsia="zh-CN"/>
        </w:rPr>
        <w:t>occur</w:t>
      </w:r>
      <w:r w:rsidR="00292BF3">
        <w:rPr>
          <w:rFonts w:eastAsiaTheme="minorEastAsia" w:hint="eastAsia"/>
          <w:lang w:eastAsia="zh-CN"/>
        </w:rPr>
        <w:t xml:space="preserve"> is obvious</w:t>
      </w:r>
      <w:r w:rsidR="00F1226B">
        <w:rPr>
          <w:rFonts w:eastAsiaTheme="minorEastAsia" w:hint="eastAsia"/>
          <w:lang w:eastAsia="zh-CN"/>
        </w:rPr>
        <w:t>ly detected</w:t>
      </w:r>
      <w:r w:rsidR="0047586D">
        <w:rPr>
          <w:rFonts w:eastAsiaTheme="minorEastAsia" w:hint="eastAsia"/>
          <w:lang w:eastAsia="zh-CN"/>
        </w:rPr>
        <w:t xml:space="preserve"> before the collision actually occur.</w:t>
      </w:r>
      <w:r w:rsidR="008304EE">
        <w:rPr>
          <w:rFonts w:eastAsiaTheme="minorEastAsia" w:hint="eastAsia"/>
          <w:lang w:eastAsia="zh-CN"/>
        </w:rPr>
        <w:t xml:space="preserve"> </w:t>
      </w:r>
      <w:r w:rsidR="00A32F81">
        <w:rPr>
          <w:rFonts w:eastAsiaTheme="minorEastAsia" w:hint="eastAsia"/>
          <w:lang w:eastAsia="zh-CN"/>
        </w:rPr>
        <w:t>Therefore it is the responsibility of AS</w:t>
      </w:r>
      <w:r w:rsidR="004E474A">
        <w:rPr>
          <w:rFonts w:eastAsiaTheme="minorEastAsia" w:hint="eastAsia"/>
          <w:lang w:eastAsia="zh-CN"/>
        </w:rPr>
        <w:t xml:space="preserve"> layer</w:t>
      </w:r>
      <w:r w:rsidR="00A32F81">
        <w:rPr>
          <w:rFonts w:eastAsiaTheme="minorEastAsia" w:hint="eastAsia"/>
          <w:lang w:eastAsia="zh-CN"/>
        </w:rPr>
        <w:t xml:space="preserve"> to detect the collision and inform the NAS layer.</w:t>
      </w:r>
      <w:r w:rsidR="00921DAD">
        <w:rPr>
          <w:rFonts w:eastAsiaTheme="minorEastAsia" w:hint="eastAsia"/>
          <w:lang w:eastAsia="zh-CN"/>
        </w:rPr>
        <w:t xml:space="preserve"> </w:t>
      </w:r>
      <w:r w:rsidR="00AA0AD4">
        <w:rPr>
          <w:rFonts w:eastAsiaTheme="minorEastAsia" w:hint="eastAsia"/>
          <w:lang w:eastAsia="zh-CN"/>
        </w:rPr>
        <w:t xml:space="preserve">Then UE NAS can </w:t>
      </w:r>
      <w:r w:rsidR="00B8700A">
        <w:rPr>
          <w:rFonts w:eastAsiaTheme="minorEastAsia" w:hint="eastAsia"/>
          <w:lang w:eastAsia="zh-CN"/>
        </w:rPr>
        <w:t xml:space="preserve">trigger </w:t>
      </w:r>
      <w:r w:rsidR="00EA46F4">
        <w:rPr>
          <w:rFonts w:eastAsiaTheme="minorEastAsia" w:hint="eastAsia"/>
          <w:lang w:eastAsia="zh-CN"/>
        </w:rPr>
        <w:t>AS to initiate</w:t>
      </w:r>
      <w:r w:rsidR="005957E5">
        <w:rPr>
          <w:rFonts w:eastAsiaTheme="minorEastAsia" w:hint="eastAsia"/>
          <w:lang w:eastAsia="zh-CN"/>
        </w:rPr>
        <w:t xml:space="preserve"> </w:t>
      </w:r>
      <w:r w:rsidR="00B8700A">
        <w:rPr>
          <w:rFonts w:eastAsiaTheme="minorEastAsia" w:hint="eastAsia"/>
          <w:lang w:eastAsia="zh-CN"/>
        </w:rPr>
        <w:t xml:space="preserve">the RRC connection setup to </w:t>
      </w:r>
      <w:r w:rsidR="00AA0AD4">
        <w:rPr>
          <w:rFonts w:eastAsiaTheme="minorEastAsia" w:hint="eastAsia"/>
          <w:lang w:eastAsia="zh-CN"/>
        </w:rPr>
        <w:t xml:space="preserve">send the </w:t>
      </w:r>
      <w:r w:rsidR="005957E5">
        <w:rPr>
          <w:rFonts w:eastAsiaTheme="minorEastAsia" w:hint="eastAsia"/>
          <w:lang w:eastAsia="zh-CN"/>
        </w:rPr>
        <w:t xml:space="preserve">NAS </w:t>
      </w:r>
      <w:r w:rsidR="00AA0AD4">
        <w:rPr>
          <w:rFonts w:eastAsiaTheme="minorEastAsia" w:hint="eastAsia"/>
          <w:lang w:eastAsia="zh-CN"/>
        </w:rPr>
        <w:t xml:space="preserve">indication or </w:t>
      </w:r>
      <w:r w:rsidR="00AA0AD4">
        <w:rPr>
          <w:rFonts w:eastAsiaTheme="minorEastAsia"/>
          <w:lang w:eastAsia="zh-CN"/>
        </w:rPr>
        <w:t>assistance</w:t>
      </w:r>
      <w:r w:rsidR="00AA0AD4">
        <w:rPr>
          <w:rFonts w:eastAsiaTheme="minorEastAsia" w:hint="eastAsia"/>
          <w:lang w:eastAsia="zh-CN"/>
        </w:rPr>
        <w:t xml:space="preserve"> information to the network side. </w:t>
      </w:r>
    </w:p>
    <w:p w:rsidR="0035076F" w:rsidRPr="00CB555C" w:rsidRDefault="0035076F" w:rsidP="0035076F">
      <w:pPr>
        <w:pStyle w:val="a1"/>
        <w:rPr>
          <w:rFonts w:eastAsiaTheme="minorEastAsia"/>
          <w:lang w:eastAsia="zh-CN"/>
        </w:rPr>
      </w:pPr>
      <w:r w:rsidRPr="00CB555C">
        <w:rPr>
          <w:rFonts w:eastAsiaTheme="minorEastAsia" w:hint="eastAsia"/>
          <w:lang w:eastAsia="zh-CN"/>
        </w:rPr>
        <w:t>After the UE</w:t>
      </w:r>
      <w:r>
        <w:rPr>
          <w:rFonts w:eastAsiaTheme="minorEastAsia" w:hint="eastAsia"/>
          <w:lang w:eastAsia="zh-CN"/>
        </w:rPr>
        <w:t xml:space="preserve"> detecting and reporting the collision, the UE may receive a new UE_ID or an offset to shift the PO for one of the USIM. The UE behavior after receiving the paging collision report feedback could be discussed depend on which information will be feedback by NAS.</w:t>
      </w:r>
    </w:p>
    <w:p w:rsidR="00F66D04" w:rsidRDefault="0024194E" w:rsidP="0024194E">
      <w:pPr>
        <w:pStyle w:val="a1"/>
        <w:rPr>
          <w:rFonts w:eastAsiaTheme="minorEastAsia"/>
          <w:b/>
          <w:lang w:eastAsia="zh-CN"/>
        </w:rPr>
      </w:pPr>
      <w:r w:rsidRPr="00D66E9C">
        <w:rPr>
          <w:b/>
        </w:rPr>
        <w:t xml:space="preserve">Proposal </w:t>
      </w:r>
      <w:r>
        <w:rPr>
          <w:rFonts w:hint="eastAsia"/>
          <w:b/>
          <w:lang w:eastAsia="zh-CN"/>
        </w:rPr>
        <w:t>1</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Pr="00D50606">
        <w:rPr>
          <w:rFonts w:eastAsiaTheme="minorEastAsia"/>
          <w:b/>
          <w:lang w:eastAsia="zh-CN"/>
        </w:rPr>
        <w:t xml:space="preserve"> </w:t>
      </w:r>
      <w:r w:rsidR="009D548C" w:rsidRPr="009D548C">
        <w:rPr>
          <w:rFonts w:eastAsiaTheme="minorEastAsia"/>
          <w:b/>
          <w:lang w:eastAsia="zh-CN"/>
        </w:rPr>
        <w:t>UE AS should detect the paging collision and indicate it to NAS</w:t>
      </w:r>
      <w:r w:rsidR="005348A1">
        <w:rPr>
          <w:rFonts w:eastAsiaTheme="minorEastAsia" w:hint="eastAsia"/>
          <w:b/>
          <w:lang w:eastAsia="zh-CN"/>
        </w:rPr>
        <w:t>.</w:t>
      </w:r>
    </w:p>
    <w:p w:rsidR="00DC15C9" w:rsidRDefault="00DC15C9" w:rsidP="00DC15C9">
      <w:pPr>
        <w:pStyle w:val="20"/>
        <w:tabs>
          <w:tab w:val="clear" w:pos="-1374"/>
          <w:tab w:val="num" w:pos="0"/>
        </w:tabs>
        <w:ind w:left="0" w:firstLine="0"/>
        <w:rPr>
          <w:rFonts w:eastAsiaTheme="minorEastAsia"/>
        </w:rPr>
      </w:pPr>
      <w:r>
        <w:rPr>
          <w:rFonts w:eastAsiaTheme="minorEastAsia" w:hint="eastAsia"/>
        </w:rPr>
        <w:t>For Different UE States</w:t>
      </w:r>
    </w:p>
    <w:p w:rsidR="00DC15C9" w:rsidRDefault="00DC15C9" w:rsidP="00DC15C9">
      <w:pPr>
        <w:pStyle w:val="a1"/>
        <w:rPr>
          <w:rFonts w:eastAsiaTheme="minorEastAsia"/>
          <w:lang w:eastAsia="zh-CN"/>
        </w:rPr>
      </w:pPr>
      <w:r>
        <w:rPr>
          <w:rFonts w:eastAsiaTheme="minorEastAsia" w:hint="eastAsia"/>
          <w:lang w:eastAsia="zh-CN"/>
        </w:rPr>
        <w:t xml:space="preserve">UE in IDLE and in INACTIVE state should both follow the PO calculation </w:t>
      </w:r>
      <w:r>
        <w:rPr>
          <w:rFonts w:eastAsiaTheme="minorEastAsia"/>
          <w:lang w:eastAsia="zh-CN"/>
        </w:rPr>
        <w:t>formula</w:t>
      </w:r>
      <w:r>
        <w:rPr>
          <w:rFonts w:eastAsiaTheme="minorEastAsia" w:hint="eastAsia"/>
          <w:lang w:eastAsia="zh-CN"/>
        </w:rPr>
        <w:t xml:space="preserve"> </w:t>
      </w:r>
      <w:r>
        <w:rPr>
          <w:rFonts w:eastAsiaTheme="minorEastAsia"/>
          <w:lang w:eastAsia="zh-CN"/>
        </w:rPr>
        <w:t>in TS38.304.</w:t>
      </w:r>
      <w:r>
        <w:rPr>
          <w:rFonts w:eastAsiaTheme="minorEastAsia" w:hint="eastAsia"/>
          <w:lang w:eastAsia="zh-CN"/>
        </w:rPr>
        <w:t xml:space="preserve"> </w:t>
      </w:r>
      <w:r w:rsidR="00BC6324">
        <w:rPr>
          <w:rFonts w:eastAsiaTheme="minorEastAsia" w:hint="eastAsia"/>
          <w:lang w:eastAsia="zh-CN"/>
        </w:rPr>
        <w:t>T</w:t>
      </w:r>
      <w:r>
        <w:rPr>
          <w:rFonts w:eastAsiaTheme="minorEastAsia" w:hint="eastAsia"/>
          <w:lang w:eastAsia="zh-CN"/>
        </w:rPr>
        <w:t xml:space="preserve">he PO position may be different </w:t>
      </w:r>
      <w:r>
        <w:rPr>
          <w:rFonts w:eastAsiaTheme="minorEastAsia"/>
          <w:lang w:eastAsia="zh-CN"/>
        </w:rPr>
        <w:t>si</w:t>
      </w:r>
      <w:r>
        <w:rPr>
          <w:rFonts w:eastAsiaTheme="minorEastAsia" w:hint="eastAsia"/>
          <w:lang w:eastAsia="zh-CN"/>
        </w:rPr>
        <w:t>n</w:t>
      </w:r>
      <w:r>
        <w:rPr>
          <w:rFonts w:eastAsiaTheme="minorEastAsia"/>
          <w:lang w:eastAsia="zh-CN"/>
        </w:rPr>
        <w:t>ce</w:t>
      </w:r>
      <w:r>
        <w:rPr>
          <w:rFonts w:eastAsiaTheme="minorEastAsia" w:hint="eastAsia"/>
          <w:lang w:eastAsia="zh-CN"/>
        </w:rPr>
        <w:t xml:space="preserve"> </w:t>
      </w:r>
      <w:r>
        <w:rPr>
          <w:rFonts w:eastAsiaTheme="minorEastAsia"/>
          <w:lang w:eastAsia="zh-CN"/>
        </w:rPr>
        <w:t>th</w:t>
      </w:r>
      <w:r>
        <w:rPr>
          <w:rFonts w:eastAsiaTheme="minorEastAsia" w:hint="eastAsia"/>
          <w:lang w:eastAsia="zh-CN"/>
        </w:rPr>
        <w:t xml:space="preserve">e </w:t>
      </w:r>
      <w:r w:rsidR="00D04DDF">
        <w:rPr>
          <w:rFonts w:eastAsiaTheme="minorEastAsia" w:hint="eastAsia"/>
          <w:lang w:eastAsia="zh-CN"/>
        </w:rPr>
        <w:t xml:space="preserve">DRX cycle configured by upper layer </w:t>
      </w:r>
      <w:r w:rsidR="00BE1072">
        <w:rPr>
          <w:rFonts w:eastAsiaTheme="minorEastAsia" w:hint="eastAsia"/>
          <w:lang w:eastAsia="zh-CN"/>
        </w:rPr>
        <w:t>and</w:t>
      </w:r>
      <w:r w:rsidR="00D04DDF">
        <w:rPr>
          <w:rFonts w:eastAsiaTheme="minorEastAsia" w:hint="eastAsia"/>
          <w:lang w:eastAsia="zh-CN"/>
        </w:rPr>
        <w:t xml:space="preserve"> by RRC may be different.</w:t>
      </w:r>
      <w:r w:rsidR="006B7C73">
        <w:rPr>
          <w:rFonts w:eastAsiaTheme="minorEastAsia" w:hint="eastAsia"/>
          <w:lang w:eastAsia="zh-CN"/>
        </w:rPr>
        <w:t xml:space="preserve"> But the </w:t>
      </w:r>
      <w:r w:rsidR="006B7C73" w:rsidRPr="006B7C73">
        <w:rPr>
          <w:rFonts w:eastAsiaTheme="minorEastAsia"/>
          <w:lang w:eastAsia="zh-CN"/>
        </w:rPr>
        <w:t xml:space="preserve">RAN and CN paging </w:t>
      </w:r>
      <w:r w:rsidR="00862482">
        <w:rPr>
          <w:rFonts w:eastAsiaTheme="minorEastAsia" w:hint="eastAsia"/>
          <w:lang w:eastAsia="zh-CN"/>
        </w:rPr>
        <w:t>POs</w:t>
      </w:r>
      <w:r w:rsidR="006B7C73" w:rsidRPr="006B7C73">
        <w:rPr>
          <w:rFonts w:eastAsiaTheme="minorEastAsia"/>
          <w:lang w:eastAsia="zh-CN"/>
        </w:rPr>
        <w:t xml:space="preserve"> </w:t>
      </w:r>
      <w:r w:rsidR="004160DD">
        <w:rPr>
          <w:rFonts w:eastAsiaTheme="minorEastAsia" w:hint="eastAsia"/>
          <w:lang w:eastAsia="zh-CN"/>
        </w:rPr>
        <w:t xml:space="preserve">should be </w:t>
      </w:r>
      <w:r w:rsidR="006B7C73" w:rsidRPr="006B7C73">
        <w:rPr>
          <w:rFonts w:eastAsiaTheme="minorEastAsia"/>
          <w:lang w:eastAsia="zh-CN"/>
        </w:rPr>
        <w:t>overlap</w:t>
      </w:r>
      <w:r w:rsidR="004160DD">
        <w:rPr>
          <w:rFonts w:eastAsiaTheme="minorEastAsia" w:hint="eastAsia"/>
          <w:lang w:eastAsia="zh-CN"/>
        </w:rPr>
        <w:t>ped</w:t>
      </w:r>
      <w:r w:rsidR="006B7C73" w:rsidRPr="006B7C73">
        <w:rPr>
          <w:rFonts w:eastAsiaTheme="minorEastAsia"/>
          <w:lang w:eastAsia="zh-CN"/>
        </w:rPr>
        <w:t xml:space="preserve"> and same paging/notification mechanism used.</w:t>
      </w:r>
    </w:p>
    <w:p w:rsidR="00A9459F" w:rsidRDefault="00A9459F" w:rsidP="00DC15C9">
      <w:pPr>
        <w:pStyle w:val="a1"/>
        <w:rPr>
          <w:rFonts w:eastAsiaTheme="minorEastAsia"/>
          <w:lang w:eastAsia="zh-CN"/>
        </w:rPr>
      </w:pPr>
      <w:r>
        <w:rPr>
          <w:rFonts w:eastAsiaTheme="minorEastAsia" w:hint="eastAsia"/>
          <w:lang w:eastAsia="zh-CN"/>
        </w:rPr>
        <w:t xml:space="preserve">RAN2 has </w:t>
      </w:r>
      <w:r w:rsidRPr="00A9459F">
        <w:rPr>
          <w:rFonts w:eastAsiaTheme="minorEastAsia"/>
          <w:lang w:eastAsia="zh-CN"/>
        </w:rPr>
        <w:t>decline</w:t>
      </w:r>
      <w:r>
        <w:rPr>
          <w:rFonts w:eastAsiaTheme="minorEastAsia" w:hint="eastAsia"/>
          <w:lang w:eastAsia="zh-CN"/>
        </w:rPr>
        <w:t xml:space="preserve">d </w:t>
      </w:r>
      <w:r w:rsidR="004A7EAF">
        <w:rPr>
          <w:rFonts w:eastAsiaTheme="minorEastAsia" w:hint="eastAsia"/>
          <w:lang w:eastAsia="zh-CN"/>
        </w:rPr>
        <w:t>to</w:t>
      </w:r>
      <w:r>
        <w:rPr>
          <w:rFonts w:eastAsiaTheme="minorEastAsia" w:hint="eastAsia"/>
          <w:lang w:eastAsia="zh-CN"/>
        </w:rPr>
        <w:t xml:space="preserve"> </w:t>
      </w:r>
      <w:r w:rsidR="004A7EAF" w:rsidRPr="00EA029A">
        <w:rPr>
          <w:rFonts w:eastAsiaTheme="minorEastAsia"/>
          <w:lang w:eastAsia="zh-CN"/>
        </w:rPr>
        <w:t xml:space="preserve">introduce RRC assistant information for paging collision issue for </w:t>
      </w:r>
      <w:r w:rsidR="00AA689E">
        <w:rPr>
          <w:rFonts w:eastAsiaTheme="minorEastAsia"/>
          <w:lang w:eastAsia="zh-CN"/>
        </w:rPr>
        <w:t>IDLE and INACTIVE</w:t>
      </w:r>
      <w:r w:rsidR="00D046B0">
        <w:rPr>
          <w:rFonts w:eastAsiaTheme="minorEastAsia" w:hint="eastAsia"/>
          <w:lang w:eastAsia="zh-CN"/>
        </w:rPr>
        <w:t>.</w:t>
      </w:r>
      <w:r w:rsidR="00AA689E">
        <w:rPr>
          <w:rFonts w:eastAsiaTheme="minorEastAsia" w:hint="eastAsia"/>
          <w:lang w:eastAsia="zh-CN"/>
        </w:rPr>
        <w:t xml:space="preserve"> </w:t>
      </w:r>
      <w:r w:rsidR="00D046B0">
        <w:rPr>
          <w:rFonts w:eastAsiaTheme="minorEastAsia" w:hint="eastAsia"/>
          <w:lang w:eastAsia="zh-CN"/>
        </w:rPr>
        <w:t>T</w:t>
      </w:r>
      <w:r w:rsidR="00AA689E">
        <w:rPr>
          <w:rFonts w:eastAsiaTheme="minorEastAsia" w:hint="eastAsia"/>
          <w:lang w:eastAsia="zh-CN"/>
        </w:rPr>
        <w:t xml:space="preserve">herefore the NAS </w:t>
      </w:r>
      <w:r w:rsidR="00AA689E">
        <w:rPr>
          <w:rFonts w:eastAsiaTheme="minorEastAsia"/>
          <w:lang w:eastAsia="zh-CN"/>
        </w:rPr>
        <w:t>signaling</w:t>
      </w:r>
      <w:r w:rsidR="00AA689E">
        <w:rPr>
          <w:rFonts w:eastAsiaTheme="minorEastAsia" w:hint="eastAsia"/>
          <w:lang w:eastAsia="zh-CN"/>
        </w:rPr>
        <w:t xml:space="preserve"> will be used to inform the paging collision with or </w:t>
      </w:r>
      <w:r w:rsidR="00AA689E">
        <w:rPr>
          <w:rFonts w:eastAsiaTheme="minorEastAsia"/>
          <w:lang w:eastAsia="zh-CN"/>
        </w:rPr>
        <w:t>without</w:t>
      </w:r>
      <w:r w:rsidR="00AA689E">
        <w:rPr>
          <w:rFonts w:eastAsiaTheme="minorEastAsia" w:hint="eastAsia"/>
          <w:lang w:eastAsia="zh-CN"/>
        </w:rPr>
        <w:t xml:space="preserve"> the </w:t>
      </w:r>
      <w:r w:rsidR="00AA689E" w:rsidRPr="00586E1D">
        <w:t>assistant information</w:t>
      </w:r>
      <w:r w:rsidR="00AA689E">
        <w:rPr>
          <w:rFonts w:eastAsiaTheme="minorEastAsia" w:hint="eastAsia"/>
          <w:lang w:eastAsia="zh-CN"/>
        </w:rPr>
        <w:t>.</w:t>
      </w:r>
      <w:r w:rsidR="004A7456">
        <w:rPr>
          <w:rFonts w:eastAsiaTheme="minorEastAsia" w:hint="eastAsia"/>
          <w:lang w:eastAsia="zh-CN"/>
        </w:rPr>
        <w:t xml:space="preserve"> </w:t>
      </w:r>
      <w:r w:rsidR="002733CF">
        <w:rPr>
          <w:rFonts w:eastAsiaTheme="minorEastAsia" w:hint="eastAsia"/>
          <w:lang w:eastAsia="zh-CN"/>
        </w:rPr>
        <w:t xml:space="preserve">But for UE in different UE states, </w:t>
      </w:r>
    </w:p>
    <w:p w:rsidR="00AA689E" w:rsidRPr="00AA689E" w:rsidRDefault="00AA689E" w:rsidP="00DC15C9">
      <w:pPr>
        <w:pStyle w:val="a1"/>
        <w:rPr>
          <w:rFonts w:eastAsiaTheme="minorEastAsia"/>
          <w:lang w:eastAsia="zh-CN"/>
        </w:rPr>
      </w:pPr>
      <w:r w:rsidRPr="002C51F9">
        <w:rPr>
          <w:rFonts w:eastAsiaTheme="minorEastAsia" w:hint="eastAsia"/>
          <w:b/>
          <w:lang w:eastAsia="zh-CN"/>
        </w:rPr>
        <w:t xml:space="preserve">Proposal </w:t>
      </w:r>
      <w:r>
        <w:rPr>
          <w:rFonts w:eastAsiaTheme="minorEastAsia" w:hint="eastAsia"/>
          <w:b/>
          <w:lang w:eastAsia="zh-CN"/>
        </w:rPr>
        <w:t>2</w:t>
      </w:r>
      <w:r w:rsidRPr="002C51F9">
        <w:rPr>
          <w:rFonts w:eastAsiaTheme="minorEastAsia" w:hint="eastAsia"/>
          <w:b/>
          <w:lang w:eastAsia="zh-CN"/>
        </w:rPr>
        <w:t xml:space="preserve">: </w:t>
      </w:r>
      <w:r w:rsidRPr="00D9248F">
        <w:rPr>
          <w:rFonts w:eastAsiaTheme="minorEastAsia"/>
          <w:b/>
          <w:lang w:eastAsia="zh-CN"/>
        </w:rPr>
        <w:t xml:space="preserve">UE </w:t>
      </w:r>
      <w:r>
        <w:rPr>
          <w:rFonts w:eastAsiaTheme="minorEastAsia" w:hint="eastAsia"/>
          <w:b/>
          <w:lang w:eastAsia="zh-CN"/>
        </w:rPr>
        <w:t xml:space="preserve">in RRC_IDLE and in RRC_INACTIVE should have same </w:t>
      </w:r>
      <w:r w:rsidR="003E60DF">
        <w:rPr>
          <w:rFonts w:eastAsiaTheme="minorEastAsia" w:hint="eastAsia"/>
          <w:b/>
          <w:lang w:eastAsia="zh-CN"/>
        </w:rPr>
        <w:t xml:space="preserve">UE </w:t>
      </w:r>
      <w:r>
        <w:rPr>
          <w:rFonts w:eastAsiaTheme="minorEastAsia" w:hint="eastAsia"/>
          <w:b/>
          <w:lang w:eastAsia="zh-CN"/>
        </w:rPr>
        <w:t xml:space="preserve">behavior for </w:t>
      </w:r>
      <w:r w:rsidRPr="00D9248F">
        <w:rPr>
          <w:rFonts w:eastAsiaTheme="minorEastAsia"/>
          <w:b/>
          <w:lang w:eastAsia="zh-CN"/>
        </w:rPr>
        <w:t>paging collision avoidance</w:t>
      </w:r>
      <w:r w:rsidRPr="00D9248F">
        <w:rPr>
          <w:rFonts w:eastAsiaTheme="minorEastAsia" w:hint="eastAsia"/>
          <w:b/>
          <w:lang w:eastAsia="zh-CN"/>
        </w:rPr>
        <w:t>.</w:t>
      </w:r>
    </w:p>
    <w:p w:rsidR="00F66D04" w:rsidRDefault="00CB65C5" w:rsidP="00F66D04">
      <w:pPr>
        <w:pStyle w:val="20"/>
        <w:tabs>
          <w:tab w:val="clear" w:pos="-1374"/>
          <w:tab w:val="num" w:pos="0"/>
        </w:tabs>
        <w:ind w:left="0" w:firstLine="0"/>
        <w:rPr>
          <w:rFonts w:eastAsiaTheme="minorEastAsia"/>
        </w:rPr>
      </w:pPr>
      <w:r w:rsidRPr="00E23FE2">
        <w:t>Predicta</w:t>
      </w:r>
      <w:r w:rsidR="00F03F3B">
        <w:rPr>
          <w:rFonts w:eastAsiaTheme="minorEastAsia" w:hint="eastAsia"/>
        </w:rPr>
        <w:t>bility</w:t>
      </w:r>
      <w:r w:rsidRPr="00E23FE2">
        <w:t xml:space="preserve"> </w:t>
      </w:r>
      <w:r w:rsidR="00F03F3B">
        <w:rPr>
          <w:rFonts w:eastAsiaTheme="minorEastAsia" w:hint="eastAsia"/>
        </w:rPr>
        <w:t>of</w:t>
      </w:r>
      <w:r w:rsidRPr="00E23FE2">
        <w:t xml:space="preserve"> </w:t>
      </w:r>
      <w:r w:rsidR="00DF5E14">
        <w:rPr>
          <w:rFonts w:eastAsiaTheme="minorEastAsia" w:hint="eastAsia"/>
        </w:rPr>
        <w:t>P</w:t>
      </w:r>
      <w:r w:rsidRPr="00E23FE2">
        <w:t xml:space="preserve">aging </w:t>
      </w:r>
      <w:r w:rsidR="00DF5E14">
        <w:rPr>
          <w:rFonts w:eastAsiaTheme="minorEastAsia" w:hint="eastAsia"/>
        </w:rPr>
        <w:t>C</w:t>
      </w:r>
      <w:r w:rsidRPr="00E23FE2">
        <w:t xml:space="preserve">ollision </w:t>
      </w:r>
      <w:r w:rsidR="00DF5E14">
        <w:rPr>
          <w:rFonts w:eastAsiaTheme="minorEastAsia" w:hint="eastAsia"/>
        </w:rPr>
        <w:t>A</w:t>
      </w:r>
      <w:r w:rsidRPr="00E23FE2">
        <w:t>voidance</w:t>
      </w:r>
    </w:p>
    <w:p w:rsidR="00F428DC" w:rsidRPr="00267412" w:rsidRDefault="00FF5B8F" w:rsidP="00F428DC">
      <w:pPr>
        <w:pStyle w:val="a1"/>
        <w:rPr>
          <w:rFonts w:eastAsiaTheme="minorEastAsia"/>
          <w:lang w:eastAsia="zh-CN"/>
        </w:rPr>
      </w:pPr>
      <w:r>
        <w:rPr>
          <w:rFonts w:eastAsiaTheme="minorEastAsia" w:hint="eastAsia"/>
          <w:lang w:eastAsia="zh-CN"/>
        </w:rPr>
        <w:t xml:space="preserve">Paging collision may have a low probability within all the </w:t>
      </w:r>
      <w:proofErr w:type="spellStart"/>
      <w:r>
        <w:rPr>
          <w:rFonts w:eastAsiaTheme="minorEastAsia" w:hint="eastAsia"/>
          <w:lang w:eastAsia="zh-CN"/>
        </w:rPr>
        <w:t>Pagings</w:t>
      </w:r>
      <w:proofErr w:type="spellEnd"/>
      <w:r>
        <w:rPr>
          <w:rFonts w:eastAsiaTheme="minorEastAsia" w:hint="eastAsia"/>
          <w:lang w:eastAsia="zh-CN"/>
        </w:rPr>
        <w:t xml:space="preserve">. After UE </w:t>
      </w:r>
      <w:r w:rsidR="007A668A">
        <w:rPr>
          <w:rFonts w:eastAsiaTheme="minorEastAsia" w:hint="eastAsia"/>
          <w:lang w:eastAsia="zh-CN"/>
        </w:rPr>
        <w:t>be</w:t>
      </w:r>
      <w:r w:rsidR="001C28E7">
        <w:rPr>
          <w:rFonts w:eastAsiaTheme="minorEastAsia" w:hint="eastAsia"/>
          <w:lang w:eastAsia="zh-CN"/>
        </w:rPr>
        <w:t>ing</w:t>
      </w:r>
      <w:r w:rsidR="007A668A">
        <w:rPr>
          <w:rFonts w:eastAsiaTheme="minorEastAsia" w:hint="eastAsia"/>
          <w:lang w:eastAsia="zh-CN"/>
        </w:rPr>
        <w:t xml:space="preserve"> distributed an ID (</w:t>
      </w:r>
      <w:r w:rsidR="00116909">
        <w:rPr>
          <w:rFonts w:eastAsiaTheme="minorEastAsia" w:hint="eastAsia"/>
          <w:lang w:eastAsia="zh-CN"/>
        </w:rPr>
        <w:t xml:space="preserve">e.g. </w:t>
      </w:r>
      <w:r w:rsidR="005369E4">
        <w:rPr>
          <w:rFonts w:eastAsiaTheme="minorEastAsia" w:hint="eastAsia"/>
          <w:lang w:eastAsia="zh-CN"/>
        </w:rPr>
        <w:t>5G-GUTI</w:t>
      </w:r>
      <w:r w:rsidR="007A668A">
        <w:rPr>
          <w:rFonts w:eastAsiaTheme="minorEastAsia" w:hint="eastAsia"/>
          <w:lang w:eastAsia="zh-CN"/>
        </w:rPr>
        <w:t>)</w:t>
      </w:r>
      <w:r w:rsidR="004C0D22">
        <w:rPr>
          <w:rFonts w:eastAsiaTheme="minorEastAsia" w:hint="eastAsia"/>
          <w:lang w:eastAsia="zh-CN"/>
        </w:rPr>
        <w:t xml:space="preserve"> and </w:t>
      </w:r>
      <w:r>
        <w:rPr>
          <w:rFonts w:eastAsiaTheme="minorEastAsia" w:hint="eastAsia"/>
          <w:lang w:eastAsia="zh-CN"/>
        </w:rPr>
        <w:t xml:space="preserve">receiving the Paging configuration </w:t>
      </w:r>
      <w:r w:rsidR="001B56FD">
        <w:rPr>
          <w:rFonts w:eastAsiaTheme="minorEastAsia" w:hint="eastAsia"/>
          <w:lang w:eastAsia="zh-CN"/>
        </w:rPr>
        <w:t>from the network</w:t>
      </w:r>
      <w:r>
        <w:rPr>
          <w:rFonts w:eastAsiaTheme="minorEastAsia" w:hint="eastAsia"/>
          <w:lang w:eastAsia="zh-CN"/>
        </w:rPr>
        <w:t>,</w:t>
      </w:r>
      <w:r w:rsidR="001B56FD">
        <w:rPr>
          <w:rFonts w:eastAsiaTheme="minorEastAsia" w:hint="eastAsia"/>
          <w:lang w:eastAsia="zh-CN"/>
        </w:rPr>
        <w:t xml:space="preserve"> the P</w:t>
      </w:r>
      <w:bookmarkStart w:id="6" w:name="OLE_LINK3"/>
      <w:bookmarkStart w:id="7" w:name="OLE_LINK4"/>
      <w:r w:rsidR="001B56FD">
        <w:rPr>
          <w:rFonts w:eastAsiaTheme="minorEastAsia" w:hint="eastAsia"/>
          <w:lang w:eastAsia="zh-CN"/>
        </w:rPr>
        <w:t xml:space="preserve">aging occasion is </w:t>
      </w:r>
      <w:r w:rsidR="00804753">
        <w:rPr>
          <w:rFonts w:eastAsiaTheme="minorEastAsia" w:hint="eastAsia"/>
          <w:lang w:eastAsia="zh-CN"/>
        </w:rPr>
        <w:t>fixed.</w:t>
      </w:r>
      <w:r w:rsidR="008C5782">
        <w:rPr>
          <w:rFonts w:eastAsiaTheme="minorEastAsia" w:hint="eastAsia"/>
          <w:lang w:eastAsia="zh-CN"/>
        </w:rPr>
        <w:t xml:space="preserve"> </w:t>
      </w:r>
      <w:r w:rsidR="004407ED">
        <w:rPr>
          <w:rFonts w:eastAsiaTheme="minorEastAsia"/>
          <w:lang w:eastAsia="zh-CN"/>
        </w:rPr>
        <w:t>A</w:t>
      </w:r>
      <w:r w:rsidR="004407ED">
        <w:rPr>
          <w:rFonts w:eastAsiaTheme="minorEastAsia" w:hint="eastAsia"/>
          <w:lang w:eastAsia="zh-CN"/>
        </w:rPr>
        <w:t xml:space="preserve">t this time the UE could detect whether a paging collision may be </w:t>
      </w:r>
      <w:r w:rsidR="004407ED">
        <w:rPr>
          <w:rFonts w:eastAsiaTheme="minorEastAsia"/>
          <w:lang w:eastAsia="zh-CN"/>
        </w:rPr>
        <w:t>o</w:t>
      </w:r>
      <w:bookmarkEnd w:id="6"/>
      <w:bookmarkEnd w:id="7"/>
      <w:r w:rsidR="004407ED">
        <w:rPr>
          <w:rFonts w:eastAsiaTheme="minorEastAsia"/>
          <w:lang w:eastAsia="zh-CN"/>
        </w:rPr>
        <w:t>ccurred</w:t>
      </w:r>
      <w:r w:rsidR="004407ED">
        <w:rPr>
          <w:rFonts w:eastAsiaTheme="minorEastAsia" w:hint="eastAsia"/>
          <w:lang w:eastAsia="zh-CN"/>
        </w:rPr>
        <w:t xml:space="preserve"> by compar</w:t>
      </w:r>
      <w:r w:rsidR="00DD7C19">
        <w:rPr>
          <w:rFonts w:eastAsiaTheme="minorEastAsia" w:hint="eastAsia"/>
          <w:lang w:eastAsia="zh-CN"/>
        </w:rPr>
        <w:t>ing</w:t>
      </w:r>
      <w:r w:rsidR="004407ED">
        <w:rPr>
          <w:rFonts w:eastAsiaTheme="minorEastAsia" w:hint="eastAsia"/>
          <w:lang w:eastAsia="zh-CN"/>
        </w:rPr>
        <w:t xml:space="preserve"> the Paging </w:t>
      </w:r>
      <w:r w:rsidR="004407ED">
        <w:rPr>
          <w:rFonts w:eastAsiaTheme="minorEastAsia" w:hint="eastAsia"/>
          <w:lang w:eastAsia="zh-CN"/>
        </w:rPr>
        <w:lastRenderedPageBreak/>
        <w:t>occasion of different USIM</w:t>
      </w:r>
      <w:r w:rsidR="00CB5AEE">
        <w:rPr>
          <w:rFonts w:eastAsiaTheme="minorEastAsia" w:hint="eastAsia"/>
          <w:lang w:eastAsia="zh-CN"/>
        </w:rPr>
        <w:t>s</w:t>
      </w:r>
      <w:r w:rsidR="004407ED">
        <w:rPr>
          <w:rFonts w:eastAsiaTheme="minorEastAsia" w:hint="eastAsia"/>
          <w:lang w:eastAsia="zh-CN"/>
        </w:rPr>
        <w:t xml:space="preserve">, and </w:t>
      </w:r>
      <w:r w:rsidR="007130E4">
        <w:rPr>
          <w:rFonts w:eastAsiaTheme="minorEastAsia" w:hint="eastAsia"/>
          <w:lang w:eastAsia="zh-CN"/>
        </w:rPr>
        <w:t xml:space="preserve">then </w:t>
      </w:r>
      <w:r w:rsidR="004407ED">
        <w:rPr>
          <w:rFonts w:eastAsiaTheme="minorEastAsia" w:hint="eastAsia"/>
          <w:lang w:eastAsia="zh-CN"/>
        </w:rPr>
        <w:t>ask the network to adjust if needed.</w:t>
      </w:r>
      <w:r w:rsidR="006F074B">
        <w:rPr>
          <w:rFonts w:eastAsiaTheme="minorEastAsia" w:hint="eastAsia"/>
          <w:lang w:eastAsia="zh-CN"/>
        </w:rPr>
        <w:t xml:space="preserve"> </w:t>
      </w:r>
      <w:r w:rsidR="00DF5E14">
        <w:rPr>
          <w:rFonts w:eastAsiaTheme="minorEastAsia" w:hint="eastAsia"/>
          <w:lang w:eastAsia="zh-CN"/>
        </w:rPr>
        <w:t xml:space="preserve">The adjustment of PO can be a passive method to solve the </w:t>
      </w:r>
      <w:r w:rsidR="00DF5E14" w:rsidRPr="00E23FE2">
        <w:t>potential</w:t>
      </w:r>
      <w:r w:rsidR="00DF5E14">
        <w:rPr>
          <w:rFonts w:eastAsiaTheme="minorEastAsia" w:hint="eastAsia"/>
          <w:lang w:eastAsia="zh-CN"/>
        </w:rPr>
        <w:t xml:space="preserve"> paging collision, and </w:t>
      </w:r>
      <w:r w:rsidR="00267412">
        <w:rPr>
          <w:rFonts w:eastAsiaTheme="minorEastAsia" w:hint="eastAsia"/>
          <w:lang w:eastAsia="zh-CN"/>
        </w:rPr>
        <w:t>it is not necessary to define a new</w:t>
      </w:r>
      <w:r w:rsidR="00DF5E14">
        <w:rPr>
          <w:rFonts w:eastAsiaTheme="minorEastAsia" w:hint="eastAsia"/>
          <w:lang w:eastAsia="zh-CN"/>
        </w:rPr>
        <w:t xml:space="preserve"> </w:t>
      </w:r>
      <w:r w:rsidR="00267412" w:rsidRPr="00E23FE2">
        <w:rPr>
          <w:bCs/>
        </w:rPr>
        <w:t xml:space="preserve">UE </w:t>
      </w:r>
      <w:r w:rsidR="00280788" w:rsidRPr="00E23FE2">
        <w:rPr>
          <w:bCs/>
        </w:rPr>
        <w:t>behavior</w:t>
      </w:r>
      <w:r w:rsidR="00267412" w:rsidRPr="00E23FE2">
        <w:rPr>
          <w:bCs/>
        </w:rPr>
        <w:t xml:space="preserve"> predictable for paging collision avoidance</w:t>
      </w:r>
      <w:r w:rsidR="00267412">
        <w:rPr>
          <w:rFonts w:eastAsiaTheme="minorEastAsia" w:hint="eastAsia"/>
          <w:bCs/>
          <w:lang w:eastAsia="zh-CN"/>
        </w:rPr>
        <w:t>.</w:t>
      </w:r>
    </w:p>
    <w:p w:rsidR="00C40CB7" w:rsidRDefault="00C40CB7" w:rsidP="00C40CB7">
      <w:pPr>
        <w:pStyle w:val="a1"/>
        <w:rPr>
          <w:rFonts w:eastAsiaTheme="minorEastAsia"/>
          <w:b/>
          <w:lang w:eastAsia="zh-CN"/>
        </w:rPr>
      </w:pPr>
      <w:r w:rsidRPr="002C51F9">
        <w:rPr>
          <w:rFonts w:eastAsiaTheme="minorEastAsia" w:hint="eastAsia"/>
          <w:b/>
          <w:lang w:eastAsia="zh-CN"/>
        </w:rPr>
        <w:t xml:space="preserve">Proposal </w:t>
      </w:r>
      <w:r w:rsidR="00DC15C9">
        <w:rPr>
          <w:rFonts w:eastAsiaTheme="minorEastAsia" w:hint="eastAsia"/>
          <w:b/>
          <w:lang w:eastAsia="zh-CN"/>
        </w:rPr>
        <w:t>3</w:t>
      </w:r>
      <w:r w:rsidRPr="002C51F9">
        <w:rPr>
          <w:rFonts w:eastAsiaTheme="minorEastAsia" w:hint="eastAsia"/>
          <w:b/>
          <w:lang w:eastAsia="zh-CN"/>
        </w:rPr>
        <w:t xml:space="preserve">: </w:t>
      </w:r>
      <w:r w:rsidR="007209D6">
        <w:rPr>
          <w:rFonts w:eastAsiaTheme="minorEastAsia" w:hint="eastAsia"/>
          <w:b/>
          <w:lang w:eastAsia="zh-CN"/>
        </w:rPr>
        <w:t xml:space="preserve">No </w:t>
      </w:r>
      <w:r w:rsidR="007209D6" w:rsidRPr="00D9248F">
        <w:rPr>
          <w:rFonts w:eastAsiaTheme="minorEastAsia"/>
          <w:b/>
          <w:lang w:eastAsia="zh-CN"/>
        </w:rPr>
        <w:t xml:space="preserve">UE </w:t>
      </w:r>
      <w:r w:rsidR="00280788" w:rsidRPr="00D9248F">
        <w:rPr>
          <w:rFonts w:eastAsiaTheme="minorEastAsia"/>
          <w:b/>
          <w:lang w:eastAsia="zh-CN"/>
        </w:rPr>
        <w:t>behavior</w:t>
      </w:r>
      <w:r w:rsidR="007209D6" w:rsidRPr="00D9248F">
        <w:rPr>
          <w:rFonts w:eastAsiaTheme="minorEastAsia"/>
          <w:b/>
          <w:lang w:eastAsia="zh-CN"/>
        </w:rPr>
        <w:t xml:space="preserve"> predictable for paging collision avoidance</w:t>
      </w:r>
      <w:r w:rsidR="00D9248F" w:rsidRPr="00D9248F">
        <w:rPr>
          <w:rFonts w:eastAsiaTheme="minorEastAsia" w:hint="eastAsia"/>
          <w:b/>
          <w:lang w:eastAsia="zh-CN"/>
        </w:rPr>
        <w:t xml:space="preserve"> is needed.</w:t>
      </w:r>
    </w:p>
    <w:p w:rsidR="00E3725B" w:rsidRDefault="00E3725B" w:rsidP="00E3725B">
      <w:pPr>
        <w:pStyle w:val="1"/>
        <w:jc w:val="both"/>
      </w:pPr>
      <w:r>
        <w:t>Conclusion</w:t>
      </w:r>
    </w:p>
    <w:p w:rsidR="00E3725B" w:rsidRDefault="00084DE3" w:rsidP="00E3725B">
      <w:pPr>
        <w:pStyle w:val="a1"/>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sidR="00B3028F">
        <w:rPr>
          <w:rFonts w:eastAsiaTheme="minorEastAsia" w:hint="eastAsia"/>
          <w:lang w:eastAsia="zh-CN"/>
        </w:rPr>
        <w:t>t</w:t>
      </w:r>
      <w:r w:rsidR="00B3028F">
        <w:rPr>
          <w:rFonts w:eastAsiaTheme="minorEastAsia"/>
          <w:lang w:eastAsia="zh-CN"/>
        </w:rPr>
        <w:t xml:space="preserve">he </w:t>
      </w:r>
      <w:r>
        <w:rPr>
          <w:rFonts w:eastAsiaTheme="minorEastAsia"/>
          <w:lang w:eastAsia="zh-CN"/>
        </w:rPr>
        <w:t>proposals</w:t>
      </w:r>
      <w:r>
        <w:rPr>
          <w:rFonts w:eastAsiaTheme="minorEastAsia" w:hint="eastAsia"/>
          <w:lang w:eastAsia="zh-CN"/>
        </w:rPr>
        <w:t xml:space="preserve"> for</w:t>
      </w:r>
      <w:r w:rsidR="00764764" w:rsidRPr="00764764">
        <w:rPr>
          <w:rFonts w:eastAsiaTheme="minorEastAsia"/>
          <w:lang w:eastAsia="zh-CN"/>
        </w:rPr>
        <w:t xml:space="preserve"> </w:t>
      </w:r>
      <w:r w:rsidR="00FA7378">
        <w:rPr>
          <w:rFonts w:eastAsiaTheme="minorEastAsia" w:hint="eastAsia"/>
          <w:lang w:eastAsia="zh-CN"/>
        </w:rPr>
        <w:t xml:space="preserve">the </w:t>
      </w:r>
      <w:r w:rsidR="008662B5">
        <w:rPr>
          <w:rFonts w:eastAsiaTheme="minorEastAsia" w:hint="eastAsia"/>
          <w:lang w:eastAsia="zh-CN"/>
        </w:rPr>
        <w:t xml:space="preserve">left issues </w:t>
      </w:r>
      <w:r w:rsidR="000A58AA">
        <w:rPr>
          <w:rFonts w:eastAsiaTheme="minorEastAsia" w:hint="eastAsia"/>
          <w:lang w:eastAsia="zh-CN"/>
        </w:rPr>
        <w:t xml:space="preserve">about </w:t>
      </w:r>
      <w:r w:rsidR="003B26A9" w:rsidRPr="00E23FE2">
        <w:rPr>
          <w:rFonts w:eastAsiaTheme="minorEastAsia" w:hint="eastAsia"/>
          <w:lang w:eastAsia="zh-CN"/>
        </w:rPr>
        <w:t>paging collision avoidance</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D9248F" w:rsidRPr="008855C7" w:rsidRDefault="00D9248F" w:rsidP="00D9248F">
      <w:pPr>
        <w:pStyle w:val="a1"/>
        <w:rPr>
          <w:rFonts w:eastAsiaTheme="minorEastAsia"/>
          <w:lang w:eastAsia="zh-CN"/>
        </w:rPr>
      </w:pPr>
      <w:r w:rsidRPr="00D66E9C">
        <w:rPr>
          <w:b/>
        </w:rPr>
        <w:t xml:space="preserve">Proposal </w:t>
      </w:r>
      <w:r>
        <w:rPr>
          <w:rFonts w:hint="eastAsia"/>
          <w:b/>
          <w:lang w:eastAsia="zh-CN"/>
        </w:rPr>
        <w:t>1</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Pr="00D50606">
        <w:rPr>
          <w:rFonts w:eastAsiaTheme="minorEastAsia"/>
          <w:b/>
          <w:lang w:eastAsia="zh-CN"/>
        </w:rPr>
        <w:t xml:space="preserve"> </w:t>
      </w:r>
      <w:r w:rsidR="009D548C" w:rsidRPr="009D548C">
        <w:rPr>
          <w:rFonts w:eastAsiaTheme="minorEastAsia"/>
          <w:b/>
          <w:lang w:eastAsia="zh-CN"/>
        </w:rPr>
        <w:t>UE AS should detect the paging collision and indicate it to NAS</w:t>
      </w:r>
      <w:r w:rsidR="00C21AFC">
        <w:rPr>
          <w:rFonts w:eastAsiaTheme="minorEastAsia"/>
          <w:b/>
          <w:lang w:eastAsia="zh-CN"/>
        </w:rPr>
        <w:t>.</w:t>
      </w:r>
    </w:p>
    <w:p w:rsidR="00E70518" w:rsidRPr="00AA689E" w:rsidRDefault="00E70518" w:rsidP="00E70518">
      <w:pPr>
        <w:pStyle w:val="a1"/>
        <w:rPr>
          <w:rFonts w:eastAsiaTheme="minorEastAsia"/>
          <w:lang w:eastAsia="zh-CN"/>
        </w:rPr>
      </w:pPr>
      <w:r w:rsidRPr="002C51F9">
        <w:rPr>
          <w:rFonts w:eastAsiaTheme="minorEastAsia" w:hint="eastAsia"/>
          <w:b/>
          <w:lang w:eastAsia="zh-CN"/>
        </w:rPr>
        <w:t xml:space="preserve">Proposal </w:t>
      </w:r>
      <w:r>
        <w:rPr>
          <w:rFonts w:eastAsiaTheme="minorEastAsia" w:hint="eastAsia"/>
          <w:b/>
          <w:lang w:eastAsia="zh-CN"/>
        </w:rPr>
        <w:t>2</w:t>
      </w:r>
      <w:r w:rsidRPr="002C51F9">
        <w:rPr>
          <w:rFonts w:eastAsiaTheme="minorEastAsia" w:hint="eastAsia"/>
          <w:b/>
          <w:lang w:eastAsia="zh-CN"/>
        </w:rPr>
        <w:t xml:space="preserve">: </w:t>
      </w:r>
      <w:r w:rsidRPr="00D9248F">
        <w:rPr>
          <w:rFonts w:eastAsiaTheme="minorEastAsia"/>
          <w:b/>
          <w:lang w:eastAsia="zh-CN"/>
        </w:rPr>
        <w:t xml:space="preserve">UE </w:t>
      </w:r>
      <w:r>
        <w:rPr>
          <w:rFonts w:eastAsiaTheme="minorEastAsia" w:hint="eastAsia"/>
          <w:b/>
          <w:lang w:eastAsia="zh-CN"/>
        </w:rPr>
        <w:t xml:space="preserve">in RRC_IDLE and in RRC_INACTIVE should have same UE behavior for </w:t>
      </w:r>
      <w:r w:rsidRPr="00D9248F">
        <w:rPr>
          <w:rFonts w:eastAsiaTheme="minorEastAsia"/>
          <w:b/>
          <w:lang w:eastAsia="zh-CN"/>
        </w:rPr>
        <w:t>paging collision avoidance</w:t>
      </w:r>
      <w:r w:rsidRPr="00D9248F">
        <w:rPr>
          <w:rFonts w:eastAsiaTheme="minorEastAsia" w:hint="eastAsia"/>
          <w:b/>
          <w:lang w:eastAsia="zh-CN"/>
        </w:rPr>
        <w:t>.</w:t>
      </w:r>
    </w:p>
    <w:p w:rsidR="00D9248F" w:rsidRPr="00D9248F" w:rsidRDefault="00D9248F" w:rsidP="00D9248F">
      <w:pPr>
        <w:pStyle w:val="a1"/>
        <w:rPr>
          <w:rFonts w:eastAsiaTheme="minorEastAsia"/>
          <w:b/>
          <w:lang w:eastAsia="zh-CN"/>
        </w:rPr>
      </w:pPr>
      <w:r w:rsidRPr="002C51F9">
        <w:rPr>
          <w:rFonts w:eastAsiaTheme="minorEastAsia" w:hint="eastAsia"/>
          <w:b/>
          <w:lang w:eastAsia="zh-CN"/>
        </w:rPr>
        <w:t xml:space="preserve">Proposal </w:t>
      </w:r>
      <w:r w:rsidR="00E70518">
        <w:rPr>
          <w:rFonts w:eastAsiaTheme="minorEastAsia" w:hint="eastAsia"/>
          <w:b/>
          <w:lang w:eastAsia="zh-CN"/>
        </w:rPr>
        <w:t>3</w:t>
      </w:r>
      <w:r w:rsidRPr="002C51F9">
        <w:rPr>
          <w:rFonts w:eastAsiaTheme="minorEastAsia" w:hint="eastAsia"/>
          <w:b/>
          <w:lang w:eastAsia="zh-CN"/>
        </w:rPr>
        <w:t xml:space="preserve">: </w:t>
      </w:r>
      <w:r>
        <w:rPr>
          <w:rFonts w:eastAsiaTheme="minorEastAsia" w:hint="eastAsia"/>
          <w:b/>
          <w:lang w:eastAsia="zh-CN"/>
        </w:rPr>
        <w:t xml:space="preserve">No </w:t>
      </w:r>
      <w:r w:rsidRPr="00D9248F">
        <w:rPr>
          <w:rFonts w:eastAsiaTheme="minorEastAsia"/>
          <w:b/>
          <w:lang w:eastAsia="zh-CN"/>
        </w:rPr>
        <w:t xml:space="preserve">UE </w:t>
      </w:r>
      <w:r w:rsidR="00280788" w:rsidRPr="00D9248F">
        <w:rPr>
          <w:rFonts w:eastAsiaTheme="minorEastAsia"/>
          <w:b/>
          <w:lang w:eastAsia="zh-CN"/>
        </w:rPr>
        <w:t>behavior</w:t>
      </w:r>
      <w:r w:rsidRPr="00D9248F">
        <w:rPr>
          <w:rFonts w:eastAsiaTheme="minorEastAsia"/>
          <w:b/>
          <w:lang w:eastAsia="zh-CN"/>
        </w:rPr>
        <w:t xml:space="preserve"> predictable for paging collision avoidance</w:t>
      </w:r>
      <w:r w:rsidRPr="00D9248F">
        <w:rPr>
          <w:rFonts w:eastAsiaTheme="minorEastAsia" w:hint="eastAsia"/>
          <w:b/>
          <w:lang w:eastAsia="zh-CN"/>
        </w:rPr>
        <w:t xml:space="preserve"> is needed.</w:t>
      </w:r>
    </w:p>
    <w:p w:rsidR="00CD781A" w:rsidRDefault="00DD6770" w:rsidP="0049363A">
      <w:pPr>
        <w:pStyle w:val="1"/>
        <w:tabs>
          <w:tab w:val="clear" w:pos="567"/>
          <w:tab w:val="left" w:pos="432"/>
        </w:tabs>
        <w:jc w:val="both"/>
      </w:pPr>
      <w:r>
        <w:rPr>
          <w:rFonts w:hint="eastAsia"/>
        </w:rPr>
        <w:t>Reference</w:t>
      </w:r>
    </w:p>
    <w:p w:rsidR="00D126C2" w:rsidRDefault="00C51E03" w:rsidP="00C51E03">
      <w:pPr>
        <w:pStyle w:val="Reference"/>
        <w:numPr>
          <w:ilvl w:val="0"/>
          <w:numId w:val="8"/>
        </w:numPr>
        <w:tabs>
          <w:tab w:val="clear" w:pos="851"/>
        </w:tabs>
        <w:rPr>
          <w:rFonts w:ascii="Times New Roman" w:hAnsi="Times New Roman" w:cs="Times New Roman"/>
        </w:rPr>
      </w:pPr>
      <w:r w:rsidRPr="00C51E03">
        <w:rPr>
          <w:rFonts w:ascii="Times New Roman" w:hAnsi="Times New Roman" w:cs="Times New Roman"/>
        </w:rPr>
        <w:t>RAN2-114-e LTE DCCA Mobility RAN slicing and Multi-SIM (</w:t>
      </w:r>
      <w:proofErr w:type="spellStart"/>
      <w:r w:rsidRPr="00C51E03">
        <w:rPr>
          <w:rFonts w:ascii="Times New Roman" w:hAnsi="Times New Roman" w:cs="Times New Roman"/>
        </w:rPr>
        <w:t>Tero</w:t>
      </w:r>
      <w:proofErr w:type="spellEnd"/>
      <w:r w:rsidRPr="00C51E03">
        <w:rPr>
          <w:rFonts w:ascii="Times New Roman" w:hAnsi="Times New Roman" w:cs="Times New Roman"/>
        </w:rPr>
        <w:t>)_2021-05-27-EOM</w:t>
      </w:r>
    </w:p>
    <w:p w:rsidR="00890B0B" w:rsidRDefault="00431365" w:rsidP="00890B0B">
      <w:pPr>
        <w:pStyle w:val="Reference"/>
        <w:numPr>
          <w:ilvl w:val="0"/>
          <w:numId w:val="8"/>
        </w:numPr>
        <w:tabs>
          <w:tab w:val="clear" w:pos="851"/>
        </w:tabs>
        <w:rPr>
          <w:rFonts w:ascii="Times New Roman" w:hAnsi="Times New Roman" w:cs="Times New Roman"/>
        </w:rPr>
      </w:pPr>
      <w:r w:rsidRPr="00431365">
        <w:rPr>
          <w:rFonts w:ascii="Times New Roman" w:hAnsi="Times New Roman" w:cs="Times New Roman"/>
        </w:rPr>
        <w:t>R2-2106517</w:t>
      </w:r>
      <w:r>
        <w:rPr>
          <w:rFonts w:ascii="Times New Roman" w:hAnsi="Times New Roman" w:cs="Times New Roman" w:hint="eastAsia"/>
        </w:rPr>
        <w:t xml:space="preserve"> </w:t>
      </w:r>
      <w:r w:rsidRPr="00431365">
        <w:rPr>
          <w:rFonts w:ascii="Times New Roman" w:hAnsi="Times New Roman" w:cs="Times New Roman"/>
        </w:rPr>
        <w:t>Reply LS on UE assistance information for paging collision avoidance</w:t>
      </w:r>
      <w:r w:rsidR="00244C49">
        <w:rPr>
          <w:rFonts w:ascii="Times New Roman" w:hAnsi="Times New Roman" w:cs="Times New Roman" w:hint="eastAsia"/>
        </w:rPr>
        <w:t xml:space="preserve"> </w:t>
      </w:r>
      <w:r>
        <w:rPr>
          <w:rFonts w:ascii="Times New Roman" w:hAnsi="Times New Roman" w:cs="Times New Roman"/>
        </w:rPr>
        <w:t>RAN2</w:t>
      </w:r>
      <w:r>
        <w:rPr>
          <w:rFonts w:ascii="Times New Roman" w:hAnsi="Times New Roman" w:cs="Times New Roman" w:hint="eastAsia"/>
        </w:rPr>
        <w:t xml:space="preserve"> </w:t>
      </w:r>
      <w:r w:rsidRPr="00431365">
        <w:rPr>
          <w:rFonts w:ascii="Times New Roman" w:hAnsi="Times New Roman" w:cs="Times New Roman"/>
        </w:rPr>
        <w:t>LS out</w:t>
      </w:r>
    </w:p>
    <w:p w:rsidR="009F2060" w:rsidRPr="009F2060" w:rsidRDefault="009F2060" w:rsidP="00C71C0B">
      <w:pPr>
        <w:pStyle w:val="Reference"/>
        <w:tabs>
          <w:tab w:val="clear" w:pos="851"/>
        </w:tabs>
        <w:ind w:left="567" w:firstLine="0"/>
        <w:rPr>
          <w:rFonts w:ascii="Times New Roman" w:hAnsi="Times New Roman" w:cs="Times New Roman"/>
        </w:rPr>
      </w:pPr>
    </w:p>
    <w:sectPr w:rsidR="009F2060" w:rsidRPr="009F2060"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126" w:rsidRDefault="00682126">
      <w:r>
        <w:separator/>
      </w:r>
    </w:p>
  </w:endnote>
  <w:endnote w:type="continuationSeparator" w:id="0">
    <w:p w:rsidR="00682126" w:rsidRDefault="00682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F429AF" w:rsidRDefault="00F429A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7260DE">
      <w:rPr>
        <w:rStyle w:val="af"/>
        <w:noProof/>
      </w:rPr>
      <w:t>1</w:t>
    </w:r>
    <w:r>
      <w:rPr>
        <w:rStyle w:val="af"/>
      </w:rPr>
      <w:fldChar w:fldCharType="end"/>
    </w:r>
  </w:p>
  <w:p w:rsidR="00F429AF" w:rsidRPr="00977F1F" w:rsidRDefault="00F429AF" w:rsidP="0029480A">
    <w:pPr>
      <w:pStyle w:val="ad"/>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126" w:rsidRDefault="00682126">
      <w:r>
        <w:separator/>
      </w:r>
    </w:p>
  </w:footnote>
  <w:footnote w:type="continuationSeparator" w:id="0">
    <w:p w:rsidR="00682126" w:rsidRDefault="006821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9A6C6E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7D06553"/>
    <w:multiLevelType w:val="hybridMultilevel"/>
    <w:tmpl w:val="AFD02F22"/>
    <w:lvl w:ilvl="0" w:tplc="ADBEC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5D6511"/>
    <w:multiLevelType w:val="hybridMultilevel"/>
    <w:tmpl w:val="CAEC3D5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95D8223C">
      <w:start w:val="6"/>
      <w:numFmt w:val="bullet"/>
      <w:lvlText w:val="-"/>
      <w:lvlJc w:val="left"/>
      <w:pPr>
        <w:ind w:left="2160" w:hanging="360"/>
      </w:pPr>
      <w:rPr>
        <w:rFonts w:ascii="Times New Roman" w:eastAsiaTheme="minorEastAsia" w:hAnsi="Times New Roman" w:cs="Times New Roman"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nsid w:val="175D787F"/>
    <w:multiLevelType w:val="hybridMultilevel"/>
    <w:tmpl w:val="F572A6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584594"/>
    <w:multiLevelType w:val="hybridMultilevel"/>
    <w:tmpl w:val="0B8C675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2318B2"/>
    <w:multiLevelType w:val="hybridMultilevel"/>
    <w:tmpl w:val="159661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ED59BC"/>
    <w:multiLevelType w:val="hybridMultilevel"/>
    <w:tmpl w:val="87E03B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1">
    <w:nsid w:val="55C65EB2"/>
    <w:multiLevelType w:val="hybridMultilevel"/>
    <w:tmpl w:val="514A0C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2D61BF"/>
    <w:multiLevelType w:val="hybridMultilevel"/>
    <w:tmpl w:val="4BD0CE0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71D5A37"/>
    <w:multiLevelType w:val="hybridMultilevel"/>
    <w:tmpl w:val="BDA2A306"/>
    <w:lvl w:ilvl="0" w:tplc="CE4CC854">
      <w:start w:val="1"/>
      <w:numFmt w:val="decimal"/>
      <w:lvlText w:val="%1"/>
      <w:lvlJc w:val="left"/>
      <w:pPr>
        <w:ind w:left="1619" w:hanging="360"/>
      </w:pPr>
      <w:rPr>
        <w:rFonts w:eastAsia="MS Mincho"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8"/>
  </w:num>
  <w:num w:numId="4">
    <w:abstractNumId w:val="7"/>
  </w:num>
  <w:num w:numId="5">
    <w:abstractNumId w:val="19"/>
  </w:num>
  <w:num w:numId="6">
    <w:abstractNumId w:val="12"/>
  </w:num>
  <w:num w:numId="7">
    <w:abstractNumId w:val="17"/>
  </w:num>
  <w:num w:numId="8">
    <w:abstractNumId w:val="10"/>
  </w:num>
  <w:num w:numId="9">
    <w:abstractNumId w:val="3"/>
  </w:num>
  <w:num w:numId="10">
    <w:abstractNumId w:val="11"/>
  </w:num>
  <w:num w:numId="11">
    <w:abstractNumId w:val="4"/>
  </w:num>
  <w:num w:numId="12">
    <w:abstractNumId w:val="13"/>
  </w:num>
  <w:num w:numId="13">
    <w:abstractNumId w:val="5"/>
  </w:num>
  <w:num w:numId="14">
    <w:abstractNumId w:val="6"/>
  </w:num>
  <w:num w:numId="15">
    <w:abstractNumId w:val="14"/>
  </w:num>
  <w:num w:numId="16">
    <w:abstractNumId w:val="2"/>
  </w:num>
  <w:num w:numId="17">
    <w:abstractNumId w:val="1"/>
  </w:num>
  <w:num w:numId="1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8"/>
  </w:num>
  <w:num w:numId="2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B9"/>
    <w:rsid w:val="000008FC"/>
    <w:rsid w:val="000009E7"/>
    <w:rsid w:val="00000A10"/>
    <w:rsid w:val="00000EB2"/>
    <w:rsid w:val="0000148E"/>
    <w:rsid w:val="000014F4"/>
    <w:rsid w:val="00001C9F"/>
    <w:rsid w:val="00001DC7"/>
    <w:rsid w:val="00001F8C"/>
    <w:rsid w:val="0000202E"/>
    <w:rsid w:val="00002FDB"/>
    <w:rsid w:val="0000313E"/>
    <w:rsid w:val="00003165"/>
    <w:rsid w:val="00003BD4"/>
    <w:rsid w:val="00003EA4"/>
    <w:rsid w:val="00004655"/>
    <w:rsid w:val="00004D3D"/>
    <w:rsid w:val="00006229"/>
    <w:rsid w:val="000062C2"/>
    <w:rsid w:val="000062D6"/>
    <w:rsid w:val="00010C87"/>
    <w:rsid w:val="000116A5"/>
    <w:rsid w:val="00011E00"/>
    <w:rsid w:val="00012C13"/>
    <w:rsid w:val="00012F65"/>
    <w:rsid w:val="000135B7"/>
    <w:rsid w:val="00013A2D"/>
    <w:rsid w:val="0001438C"/>
    <w:rsid w:val="00014585"/>
    <w:rsid w:val="00014E0F"/>
    <w:rsid w:val="00014E87"/>
    <w:rsid w:val="0001509A"/>
    <w:rsid w:val="000155D8"/>
    <w:rsid w:val="00015EC0"/>
    <w:rsid w:val="0001635A"/>
    <w:rsid w:val="00016AC6"/>
    <w:rsid w:val="00016CFA"/>
    <w:rsid w:val="00016D97"/>
    <w:rsid w:val="00016FE1"/>
    <w:rsid w:val="0001742C"/>
    <w:rsid w:val="0001746D"/>
    <w:rsid w:val="00017C6D"/>
    <w:rsid w:val="00020773"/>
    <w:rsid w:val="00020B09"/>
    <w:rsid w:val="0002102E"/>
    <w:rsid w:val="0002118D"/>
    <w:rsid w:val="0002139B"/>
    <w:rsid w:val="00021469"/>
    <w:rsid w:val="0002195F"/>
    <w:rsid w:val="00021A72"/>
    <w:rsid w:val="00021D8D"/>
    <w:rsid w:val="00022738"/>
    <w:rsid w:val="00022A22"/>
    <w:rsid w:val="00022FB2"/>
    <w:rsid w:val="00025D57"/>
    <w:rsid w:val="000261DF"/>
    <w:rsid w:val="00026206"/>
    <w:rsid w:val="000264C6"/>
    <w:rsid w:val="0002652B"/>
    <w:rsid w:val="0002665B"/>
    <w:rsid w:val="00026911"/>
    <w:rsid w:val="00026A53"/>
    <w:rsid w:val="00026BE5"/>
    <w:rsid w:val="000270B4"/>
    <w:rsid w:val="00027281"/>
    <w:rsid w:val="000277F2"/>
    <w:rsid w:val="00027C22"/>
    <w:rsid w:val="00027E1A"/>
    <w:rsid w:val="00030588"/>
    <w:rsid w:val="000312E4"/>
    <w:rsid w:val="000316E5"/>
    <w:rsid w:val="00032257"/>
    <w:rsid w:val="000325C4"/>
    <w:rsid w:val="00032FC2"/>
    <w:rsid w:val="00033094"/>
    <w:rsid w:val="000339F3"/>
    <w:rsid w:val="00034619"/>
    <w:rsid w:val="00034856"/>
    <w:rsid w:val="00035EF7"/>
    <w:rsid w:val="00036189"/>
    <w:rsid w:val="0003639E"/>
    <w:rsid w:val="00036A14"/>
    <w:rsid w:val="00036E15"/>
    <w:rsid w:val="0003738C"/>
    <w:rsid w:val="00037830"/>
    <w:rsid w:val="0004083A"/>
    <w:rsid w:val="000415CD"/>
    <w:rsid w:val="000417EB"/>
    <w:rsid w:val="0004246C"/>
    <w:rsid w:val="0004357F"/>
    <w:rsid w:val="00043A4D"/>
    <w:rsid w:val="00043CA2"/>
    <w:rsid w:val="0004423B"/>
    <w:rsid w:val="000443DE"/>
    <w:rsid w:val="000448E9"/>
    <w:rsid w:val="00044F61"/>
    <w:rsid w:val="00045967"/>
    <w:rsid w:val="000460EF"/>
    <w:rsid w:val="000466C6"/>
    <w:rsid w:val="000468C9"/>
    <w:rsid w:val="00046D4B"/>
    <w:rsid w:val="00050783"/>
    <w:rsid w:val="00050AC1"/>
    <w:rsid w:val="0005123C"/>
    <w:rsid w:val="0005137D"/>
    <w:rsid w:val="00051391"/>
    <w:rsid w:val="00051E89"/>
    <w:rsid w:val="000527A3"/>
    <w:rsid w:val="00052902"/>
    <w:rsid w:val="0005307C"/>
    <w:rsid w:val="000531C4"/>
    <w:rsid w:val="00054017"/>
    <w:rsid w:val="00054068"/>
    <w:rsid w:val="00054FB6"/>
    <w:rsid w:val="000555E1"/>
    <w:rsid w:val="00055912"/>
    <w:rsid w:val="00055E49"/>
    <w:rsid w:val="000575A9"/>
    <w:rsid w:val="00057AE8"/>
    <w:rsid w:val="00057B7E"/>
    <w:rsid w:val="00060537"/>
    <w:rsid w:val="00060DF6"/>
    <w:rsid w:val="00061208"/>
    <w:rsid w:val="000615F9"/>
    <w:rsid w:val="000615FD"/>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5A7"/>
    <w:rsid w:val="0007265C"/>
    <w:rsid w:val="000726EA"/>
    <w:rsid w:val="00072CED"/>
    <w:rsid w:val="000731F9"/>
    <w:rsid w:val="00073665"/>
    <w:rsid w:val="000738D9"/>
    <w:rsid w:val="00073B72"/>
    <w:rsid w:val="00073DEE"/>
    <w:rsid w:val="00073E18"/>
    <w:rsid w:val="00074227"/>
    <w:rsid w:val="0007426A"/>
    <w:rsid w:val="000743A2"/>
    <w:rsid w:val="000749EF"/>
    <w:rsid w:val="00075D35"/>
    <w:rsid w:val="00076E3A"/>
    <w:rsid w:val="0007759B"/>
    <w:rsid w:val="00077A08"/>
    <w:rsid w:val="00077DE6"/>
    <w:rsid w:val="00077E0C"/>
    <w:rsid w:val="00077F50"/>
    <w:rsid w:val="0008011C"/>
    <w:rsid w:val="0008054C"/>
    <w:rsid w:val="000805B5"/>
    <w:rsid w:val="000805C9"/>
    <w:rsid w:val="0008083E"/>
    <w:rsid w:val="00080A33"/>
    <w:rsid w:val="00080B96"/>
    <w:rsid w:val="00081065"/>
    <w:rsid w:val="000814E3"/>
    <w:rsid w:val="00081558"/>
    <w:rsid w:val="000821E9"/>
    <w:rsid w:val="000822A7"/>
    <w:rsid w:val="000825A6"/>
    <w:rsid w:val="00082870"/>
    <w:rsid w:val="00082DEC"/>
    <w:rsid w:val="00083725"/>
    <w:rsid w:val="00083BC8"/>
    <w:rsid w:val="000840AF"/>
    <w:rsid w:val="00084510"/>
    <w:rsid w:val="000845FE"/>
    <w:rsid w:val="00084692"/>
    <w:rsid w:val="0008490A"/>
    <w:rsid w:val="00084DE3"/>
    <w:rsid w:val="00085047"/>
    <w:rsid w:val="000851C4"/>
    <w:rsid w:val="00086209"/>
    <w:rsid w:val="00086299"/>
    <w:rsid w:val="0008685F"/>
    <w:rsid w:val="00086EB4"/>
    <w:rsid w:val="00087E9C"/>
    <w:rsid w:val="00087EC4"/>
    <w:rsid w:val="00090158"/>
    <w:rsid w:val="000909F5"/>
    <w:rsid w:val="00090CD1"/>
    <w:rsid w:val="00090D78"/>
    <w:rsid w:val="000913F6"/>
    <w:rsid w:val="00091E1D"/>
    <w:rsid w:val="000927C7"/>
    <w:rsid w:val="00092BD9"/>
    <w:rsid w:val="00092DD7"/>
    <w:rsid w:val="000931F4"/>
    <w:rsid w:val="000935FB"/>
    <w:rsid w:val="00093A0F"/>
    <w:rsid w:val="00093E9F"/>
    <w:rsid w:val="000943B8"/>
    <w:rsid w:val="00095B42"/>
    <w:rsid w:val="00096BC9"/>
    <w:rsid w:val="00097266"/>
    <w:rsid w:val="000976EC"/>
    <w:rsid w:val="000A078C"/>
    <w:rsid w:val="000A14E3"/>
    <w:rsid w:val="000A1E95"/>
    <w:rsid w:val="000A236A"/>
    <w:rsid w:val="000A242B"/>
    <w:rsid w:val="000A2510"/>
    <w:rsid w:val="000A2C8F"/>
    <w:rsid w:val="000A33AC"/>
    <w:rsid w:val="000A380C"/>
    <w:rsid w:val="000A416B"/>
    <w:rsid w:val="000A488F"/>
    <w:rsid w:val="000A4A9E"/>
    <w:rsid w:val="000A4DBC"/>
    <w:rsid w:val="000A55B8"/>
    <w:rsid w:val="000A5653"/>
    <w:rsid w:val="000A568D"/>
    <w:rsid w:val="000A58AA"/>
    <w:rsid w:val="000A628B"/>
    <w:rsid w:val="000A63BB"/>
    <w:rsid w:val="000A642B"/>
    <w:rsid w:val="000A6A2F"/>
    <w:rsid w:val="000A6B6C"/>
    <w:rsid w:val="000A7489"/>
    <w:rsid w:val="000A78A7"/>
    <w:rsid w:val="000B0074"/>
    <w:rsid w:val="000B0A55"/>
    <w:rsid w:val="000B0C8C"/>
    <w:rsid w:val="000B3216"/>
    <w:rsid w:val="000B412A"/>
    <w:rsid w:val="000B492A"/>
    <w:rsid w:val="000B5638"/>
    <w:rsid w:val="000B568F"/>
    <w:rsid w:val="000B5CFD"/>
    <w:rsid w:val="000B66A6"/>
    <w:rsid w:val="000B6914"/>
    <w:rsid w:val="000B7123"/>
    <w:rsid w:val="000B7201"/>
    <w:rsid w:val="000B726B"/>
    <w:rsid w:val="000B7CFD"/>
    <w:rsid w:val="000C0433"/>
    <w:rsid w:val="000C06E1"/>
    <w:rsid w:val="000C091A"/>
    <w:rsid w:val="000C0D7E"/>
    <w:rsid w:val="000C21E2"/>
    <w:rsid w:val="000C25B9"/>
    <w:rsid w:val="000C2908"/>
    <w:rsid w:val="000C34D6"/>
    <w:rsid w:val="000C41AB"/>
    <w:rsid w:val="000C4369"/>
    <w:rsid w:val="000C48A7"/>
    <w:rsid w:val="000C4A0A"/>
    <w:rsid w:val="000C4B2A"/>
    <w:rsid w:val="000C4F01"/>
    <w:rsid w:val="000C4FB4"/>
    <w:rsid w:val="000C5220"/>
    <w:rsid w:val="000C52D6"/>
    <w:rsid w:val="000C53A4"/>
    <w:rsid w:val="000C565F"/>
    <w:rsid w:val="000C56C4"/>
    <w:rsid w:val="000C66EF"/>
    <w:rsid w:val="000C74A5"/>
    <w:rsid w:val="000C7982"/>
    <w:rsid w:val="000C7C9D"/>
    <w:rsid w:val="000C7D27"/>
    <w:rsid w:val="000D041A"/>
    <w:rsid w:val="000D0A6D"/>
    <w:rsid w:val="000D0E75"/>
    <w:rsid w:val="000D115A"/>
    <w:rsid w:val="000D19E0"/>
    <w:rsid w:val="000D224D"/>
    <w:rsid w:val="000D2341"/>
    <w:rsid w:val="000D2630"/>
    <w:rsid w:val="000D275B"/>
    <w:rsid w:val="000D3035"/>
    <w:rsid w:val="000D3D5C"/>
    <w:rsid w:val="000D427B"/>
    <w:rsid w:val="000D4ABD"/>
    <w:rsid w:val="000D4E1E"/>
    <w:rsid w:val="000D5C4A"/>
    <w:rsid w:val="000D64DD"/>
    <w:rsid w:val="000D7078"/>
    <w:rsid w:val="000D70C1"/>
    <w:rsid w:val="000D746F"/>
    <w:rsid w:val="000D78A4"/>
    <w:rsid w:val="000D7A42"/>
    <w:rsid w:val="000E063A"/>
    <w:rsid w:val="000E0818"/>
    <w:rsid w:val="000E0E56"/>
    <w:rsid w:val="000E130E"/>
    <w:rsid w:val="000E1ADA"/>
    <w:rsid w:val="000E26BF"/>
    <w:rsid w:val="000E2AF0"/>
    <w:rsid w:val="000E3AE2"/>
    <w:rsid w:val="000E50B7"/>
    <w:rsid w:val="000E557C"/>
    <w:rsid w:val="000E570F"/>
    <w:rsid w:val="000E61FD"/>
    <w:rsid w:val="000E70A2"/>
    <w:rsid w:val="000F16B6"/>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2D8"/>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1CB"/>
    <w:rsid w:val="00111A44"/>
    <w:rsid w:val="00112408"/>
    <w:rsid w:val="001129FE"/>
    <w:rsid w:val="00112BB0"/>
    <w:rsid w:val="00112C0B"/>
    <w:rsid w:val="001132F5"/>
    <w:rsid w:val="00113A32"/>
    <w:rsid w:val="00114239"/>
    <w:rsid w:val="0011474F"/>
    <w:rsid w:val="00114951"/>
    <w:rsid w:val="00114B95"/>
    <w:rsid w:val="00114C0D"/>
    <w:rsid w:val="00114C34"/>
    <w:rsid w:val="00114E30"/>
    <w:rsid w:val="00115CE3"/>
    <w:rsid w:val="00116625"/>
    <w:rsid w:val="00116645"/>
    <w:rsid w:val="001167D3"/>
    <w:rsid w:val="00116886"/>
    <w:rsid w:val="00116909"/>
    <w:rsid w:val="00116F48"/>
    <w:rsid w:val="0011735D"/>
    <w:rsid w:val="00117A94"/>
    <w:rsid w:val="00117E64"/>
    <w:rsid w:val="001202F3"/>
    <w:rsid w:val="00120CA6"/>
    <w:rsid w:val="00121028"/>
    <w:rsid w:val="0012112D"/>
    <w:rsid w:val="001212F6"/>
    <w:rsid w:val="0012163A"/>
    <w:rsid w:val="00121A39"/>
    <w:rsid w:val="00121A77"/>
    <w:rsid w:val="00121ECC"/>
    <w:rsid w:val="00123387"/>
    <w:rsid w:val="001234DE"/>
    <w:rsid w:val="001245FD"/>
    <w:rsid w:val="00124BA3"/>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7EE"/>
    <w:rsid w:val="00141C3D"/>
    <w:rsid w:val="00141C77"/>
    <w:rsid w:val="00142B70"/>
    <w:rsid w:val="00142FE3"/>
    <w:rsid w:val="00142FFF"/>
    <w:rsid w:val="001431B7"/>
    <w:rsid w:val="00143259"/>
    <w:rsid w:val="00143506"/>
    <w:rsid w:val="001435AA"/>
    <w:rsid w:val="0014386C"/>
    <w:rsid w:val="00143AAA"/>
    <w:rsid w:val="00143E64"/>
    <w:rsid w:val="001440FC"/>
    <w:rsid w:val="0014512D"/>
    <w:rsid w:val="001453CA"/>
    <w:rsid w:val="0014622D"/>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3DF2"/>
    <w:rsid w:val="00154735"/>
    <w:rsid w:val="001549F5"/>
    <w:rsid w:val="00156A62"/>
    <w:rsid w:val="00157310"/>
    <w:rsid w:val="00157C75"/>
    <w:rsid w:val="00160047"/>
    <w:rsid w:val="00160242"/>
    <w:rsid w:val="00160493"/>
    <w:rsid w:val="001605FD"/>
    <w:rsid w:val="001606C2"/>
    <w:rsid w:val="00160A29"/>
    <w:rsid w:val="00160DB1"/>
    <w:rsid w:val="001632A1"/>
    <w:rsid w:val="00164894"/>
    <w:rsid w:val="001648DF"/>
    <w:rsid w:val="00164943"/>
    <w:rsid w:val="001650DB"/>
    <w:rsid w:val="0016528E"/>
    <w:rsid w:val="00165B2B"/>
    <w:rsid w:val="00165B36"/>
    <w:rsid w:val="0016686F"/>
    <w:rsid w:val="00166E4E"/>
    <w:rsid w:val="0016742C"/>
    <w:rsid w:val="001676F9"/>
    <w:rsid w:val="00167D10"/>
    <w:rsid w:val="00170176"/>
    <w:rsid w:val="0017068B"/>
    <w:rsid w:val="001709F8"/>
    <w:rsid w:val="00170FFA"/>
    <w:rsid w:val="0017106B"/>
    <w:rsid w:val="00171B23"/>
    <w:rsid w:val="00171E5B"/>
    <w:rsid w:val="00172381"/>
    <w:rsid w:val="001726A5"/>
    <w:rsid w:val="00172CA2"/>
    <w:rsid w:val="00173310"/>
    <w:rsid w:val="001734EC"/>
    <w:rsid w:val="00173702"/>
    <w:rsid w:val="00173952"/>
    <w:rsid w:val="0017488C"/>
    <w:rsid w:val="00174982"/>
    <w:rsid w:val="00175355"/>
    <w:rsid w:val="00176197"/>
    <w:rsid w:val="001770AC"/>
    <w:rsid w:val="001770AD"/>
    <w:rsid w:val="00177516"/>
    <w:rsid w:val="001777AA"/>
    <w:rsid w:val="00177A0F"/>
    <w:rsid w:val="00177D25"/>
    <w:rsid w:val="001802B6"/>
    <w:rsid w:val="00180B1D"/>
    <w:rsid w:val="001820F8"/>
    <w:rsid w:val="00182229"/>
    <w:rsid w:val="001822DB"/>
    <w:rsid w:val="001823B2"/>
    <w:rsid w:val="001824D3"/>
    <w:rsid w:val="0018252A"/>
    <w:rsid w:val="001826BA"/>
    <w:rsid w:val="00182D9E"/>
    <w:rsid w:val="00183B67"/>
    <w:rsid w:val="001847C3"/>
    <w:rsid w:val="00184CA0"/>
    <w:rsid w:val="00184E4D"/>
    <w:rsid w:val="001850F4"/>
    <w:rsid w:val="00186372"/>
    <w:rsid w:val="00186741"/>
    <w:rsid w:val="0018753B"/>
    <w:rsid w:val="00187565"/>
    <w:rsid w:val="0018762D"/>
    <w:rsid w:val="00187689"/>
    <w:rsid w:val="00190011"/>
    <w:rsid w:val="001902D7"/>
    <w:rsid w:val="001905AA"/>
    <w:rsid w:val="001906FF"/>
    <w:rsid w:val="00190A97"/>
    <w:rsid w:val="00192A0D"/>
    <w:rsid w:val="00192FDC"/>
    <w:rsid w:val="001930EF"/>
    <w:rsid w:val="00193206"/>
    <w:rsid w:val="00193580"/>
    <w:rsid w:val="0019383A"/>
    <w:rsid w:val="0019439E"/>
    <w:rsid w:val="00195333"/>
    <w:rsid w:val="0019585F"/>
    <w:rsid w:val="00195B96"/>
    <w:rsid w:val="001966C5"/>
    <w:rsid w:val="001967FD"/>
    <w:rsid w:val="001968D9"/>
    <w:rsid w:val="001969C4"/>
    <w:rsid w:val="0019765D"/>
    <w:rsid w:val="0019768A"/>
    <w:rsid w:val="00197DD9"/>
    <w:rsid w:val="001A026D"/>
    <w:rsid w:val="001A08B0"/>
    <w:rsid w:val="001A333B"/>
    <w:rsid w:val="001A3832"/>
    <w:rsid w:val="001A3992"/>
    <w:rsid w:val="001A3F69"/>
    <w:rsid w:val="001A401F"/>
    <w:rsid w:val="001A40E4"/>
    <w:rsid w:val="001A491A"/>
    <w:rsid w:val="001A7AC2"/>
    <w:rsid w:val="001A7CF7"/>
    <w:rsid w:val="001A7DC9"/>
    <w:rsid w:val="001A7EB2"/>
    <w:rsid w:val="001B0065"/>
    <w:rsid w:val="001B0717"/>
    <w:rsid w:val="001B0F0C"/>
    <w:rsid w:val="001B1D2B"/>
    <w:rsid w:val="001B220B"/>
    <w:rsid w:val="001B26F0"/>
    <w:rsid w:val="001B352F"/>
    <w:rsid w:val="001B3BAF"/>
    <w:rsid w:val="001B3C20"/>
    <w:rsid w:val="001B4A9D"/>
    <w:rsid w:val="001B505E"/>
    <w:rsid w:val="001B5649"/>
    <w:rsid w:val="001B566F"/>
    <w:rsid w:val="001B56FD"/>
    <w:rsid w:val="001B5E0B"/>
    <w:rsid w:val="001B5EAE"/>
    <w:rsid w:val="001B689A"/>
    <w:rsid w:val="001B6C4A"/>
    <w:rsid w:val="001B7232"/>
    <w:rsid w:val="001C044D"/>
    <w:rsid w:val="001C0601"/>
    <w:rsid w:val="001C0ABE"/>
    <w:rsid w:val="001C14E3"/>
    <w:rsid w:val="001C18D0"/>
    <w:rsid w:val="001C229F"/>
    <w:rsid w:val="001C2710"/>
    <w:rsid w:val="001C28E7"/>
    <w:rsid w:val="001C29A5"/>
    <w:rsid w:val="001C2C3F"/>
    <w:rsid w:val="001C2E5D"/>
    <w:rsid w:val="001C35C1"/>
    <w:rsid w:val="001C3652"/>
    <w:rsid w:val="001C3AFA"/>
    <w:rsid w:val="001C44B9"/>
    <w:rsid w:val="001C4A78"/>
    <w:rsid w:val="001C5D4D"/>
    <w:rsid w:val="001C6D50"/>
    <w:rsid w:val="001C76DA"/>
    <w:rsid w:val="001C77A7"/>
    <w:rsid w:val="001D01DD"/>
    <w:rsid w:val="001D046A"/>
    <w:rsid w:val="001D118A"/>
    <w:rsid w:val="001D20D5"/>
    <w:rsid w:val="001D2120"/>
    <w:rsid w:val="001D2348"/>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194"/>
    <w:rsid w:val="001F04AC"/>
    <w:rsid w:val="001F0AFF"/>
    <w:rsid w:val="001F0CC9"/>
    <w:rsid w:val="001F13B3"/>
    <w:rsid w:val="001F182F"/>
    <w:rsid w:val="001F1A1F"/>
    <w:rsid w:val="001F1A45"/>
    <w:rsid w:val="001F1BC3"/>
    <w:rsid w:val="001F20E9"/>
    <w:rsid w:val="001F2686"/>
    <w:rsid w:val="001F33B6"/>
    <w:rsid w:val="001F3687"/>
    <w:rsid w:val="001F3726"/>
    <w:rsid w:val="001F396E"/>
    <w:rsid w:val="001F3A38"/>
    <w:rsid w:val="001F3B2D"/>
    <w:rsid w:val="001F474C"/>
    <w:rsid w:val="001F4751"/>
    <w:rsid w:val="001F4796"/>
    <w:rsid w:val="001F5253"/>
    <w:rsid w:val="001F630F"/>
    <w:rsid w:val="001F66D4"/>
    <w:rsid w:val="001F6E7C"/>
    <w:rsid w:val="001F7174"/>
    <w:rsid w:val="001F73A4"/>
    <w:rsid w:val="001F7E04"/>
    <w:rsid w:val="001F7F7A"/>
    <w:rsid w:val="00200147"/>
    <w:rsid w:val="00201483"/>
    <w:rsid w:val="00201D01"/>
    <w:rsid w:val="00201F40"/>
    <w:rsid w:val="00203797"/>
    <w:rsid w:val="0020399E"/>
    <w:rsid w:val="00204504"/>
    <w:rsid w:val="002046BA"/>
    <w:rsid w:val="002048B9"/>
    <w:rsid w:val="0020540C"/>
    <w:rsid w:val="002055F4"/>
    <w:rsid w:val="00205686"/>
    <w:rsid w:val="00205C1D"/>
    <w:rsid w:val="00205C65"/>
    <w:rsid w:val="00206061"/>
    <w:rsid w:val="0020617F"/>
    <w:rsid w:val="002061EE"/>
    <w:rsid w:val="00206227"/>
    <w:rsid w:val="002072C1"/>
    <w:rsid w:val="00207309"/>
    <w:rsid w:val="002076DA"/>
    <w:rsid w:val="0020792C"/>
    <w:rsid w:val="0020799E"/>
    <w:rsid w:val="00207B3E"/>
    <w:rsid w:val="002103D9"/>
    <w:rsid w:val="00210453"/>
    <w:rsid w:val="00210669"/>
    <w:rsid w:val="0021159D"/>
    <w:rsid w:val="002119B7"/>
    <w:rsid w:val="0021259F"/>
    <w:rsid w:val="00212846"/>
    <w:rsid w:val="00213874"/>
    <w:rsid w:val="002151EF"/>
    <w:rsid w:val="00215E17"/>
    <w:rsid w:val="00215E6B"/>
    <w:rsid w:val="002166C0"/>
    <w:rsid w:val="0021690E"/>
    <w:rsid w:val="00216ACF"/>
    <w:rsid w:val="00216D80"/>
    <w:rsid w:val="00216EA6"/>
    <w:rsid w:val="00216F20"/>
    <w:rsid w:val="00217092"/>
    <w:rsid w:val="00217B3C"/>
    <w:rsid w:val="00217CB1"/>
    <w:rsid w:val="00217E19"/>
    <w:rsid w:val="00217FB1"/>
    <w:rsid w:val="002201BD"/>
    <w:rsid w:val="00220678"/>
    <w:rsid w:val="002215F1"/>
    <w:rsid w:val="0022175D"/>
    <w:rsid w:val="00222B2F"/>
    <w:rsid w:val="00222B94"/>
    <w:rsid w:val="00223E82"/>
    <w:rsid w:val="0022409D"/>
    <w:rsid w:val="002242FF"/>
    <w:rsid w:val="002243A8"/>
    <w:rsid w:val="00225097"/>
    <w:rsid w:val="00225162"/>
    <w:rsid w:val="002264C4"/>
    <w:rsid w:val="00226F32"/>
    <w:rsid w:val="002270A2"/>
    <w:rsid w:val="00227654"/>
    <w:rsid w:val="00231E3A"/>
    <w:rsid w:val="0023226F"/>
    <w:rsid w:val="002328ED"/>
    <w:rsid w:val="00232A82"/>
    <w:rsid w:val="00232BB0"/>
    <w:rsid w:val="00233084"/>
    <w:rsid w:val="00233C8E"/>
    <w:rsid w:val="00234DB0"/>
    <w:rsid w:val="00234F11"/>
    <w:rsid w:val="002350B0"/>
    <w:rsid w:val="00235886"/>
    <w:rsid w:val="00235E21"/>
    <w:rsid w:val="002362AC"/>
    <w:rsid w:val="002364BE"/>
    <w:rsid w:val="00236DA8"/>
    <w:rsid w:val="00236F4F"/>
    <w:rsid w:val="0023753C"/>
    <w:rsid w:val="00237DC5"/>
    <w:rsid w:val="0024043B"/>
    <w:rsid w:val="002408FD"/>
    <w:rsid w:val="0024099B"/>
    <w:rsid w:val="002410F2"/>
    <w:rsid w:val="002413B8"/>
    <w:rsid w:val="0024144A"/>
    <w:rsid w:val="0024194E"/>
    <w:rsid w:val="00241C61"/>
    <w:rsid w:val="00241F9A"/>
    <w:rsid w:val="0024283E"/>
    <w:rsid w:val="00242895"/>
    <w:rsid w:val="00242C64"/>
    <w:rsid w:val="00242FA1"/>
    <w:rsid w:val="00243CBC"/>
    <w:rsid w:val="0024432B"/>
    <w:rsid w:val="002443F7"/>
    <w:rsid w:val="002445AD"/>
    <w:rsid w:val="00244C49"/>
    <w:rsid w:val="00245C97"/>
    <w:rsid w:val="00245CE5"/>
    <w:rsid w:val="00245DCA"/>
    <w:rsid w:val="00245E95"/>
    <w:rsid w:val="00246057"/>
    <w:rsid w:val="0024673E"/>
    <w:rsid w:val="002472F4"/>
    <w:rsid w:val="00247BC4"/>
    <w:rsid w:val="00247CD0"/>
    <w:rsid w:val="00247D86"/>
    <w:rsid w:val="002505BD"/>
    <w:rsid w:val="00250C11"/>
    <w:rsid w:val="002511FB"/>
    <w:rsid w:val="002519D4"/>
    <w:rsid w:val="002522BE"/>
    <w:rsid w:val="00252939"/>
    <w:rsid w:val="00253F56"/>
    <w:rsid w:val="002540DD"/>
    <w:rsid w:val="0025551A"/>
    <w:rsid w:val="00255A5B"/>
    <w:rsid w:val="002561E9"/>
    <w:rsid w:val="002565CF"/>
    <w:rsid w:val="00256744"/>
    <w:rsid w:val="00256CC9"/>
    <w:rsid w:val="00256FC0"/>
    <w:rsid w:val="0025744C"/>
    <w:rsid w:val="0025763C"/>
    <w:rsid w:val="00257C71"/>
    <w:rsid w:val="00257E49"/>
    <w:rsid w:val="00260345"/>
    <w:rsid w:val="002605C3"/>
    <w:rsid w:val="0026064A"/>
    <w:rsid w:val="002608E1"/>
    <w:rsid w:val="00260AD7"/>
    <w:rsid w:val="00260CC0"/>
    <w:rsid w:val="00260DBE"/>
    <w:rsid w:val="00261346"/>
    <w:rsid w:val="00261547"/>
    <w:rsid w:val="0026249D"/>
    <w:rsid w:val="002630EC"/>
    <w:rsid w:val="002635D0"/>
    <w:rsid w:val="002636C1"/>
    <w:rsid w:val="00263B2E"/>
    <w:rsid w:val="00263C13"/>
    <w:rsid w:val="002648B0"/>
    <w:rsid w:val="00264D04"/>
    <w:rsid w:val="0026571C"/>
    <w:rsid w:val="00266211"/>
    <w:rsid w:val="00266294"/>
    <w:rsid w:val="002662B1"/>
    <w:rsid w:val="00266AD2"/>
    <w:rsid w:val="00266DF1"/>
    <w:rsid w:val="00267209"/>
    <w:rsid w:val="00267412"/>
    <w:rsid w:val="00267B78"/>
    <w:rsid w:val="00267B85"/>
    <w:rsid w:val="00267C59"/>
    <w:rsid w:val="002702BB"/>
    <w:rsid w:val="002706FA"/>
    <w:rsid w:val="0027072C"/>
    <w:rsid w:val="00270AB2"/>
    <w:rsid w:val="00270B58"/>
    <w:rsid w:val="00272477"/>
    <w:rsid w:val="00272CA9"/>
    <w:rsid w:val="0027326C"/>
    <w:rsid w:val="002733CF"/>
    <w:rsid w:val="002736C7"/>
    <w:rsid w:val="002740A8"/>
    <w:rsid w:val="0027482D"/>
    <w:rsid w:val="00275303"/>
    <w:rsid w:val="00275F0D"/>
    <w:rsid w:val="002761BF"/>
    <w:rsid w:val="00276453"/>
    <w:rsid w:val="002767E1"/>
    <w:rsid w:val="00277077"/>
    <w:rsid w:val="00277A2C"/>
    <w:rsid w:val="00280788"/>
    <w:rsid w:val="00281791"/>
    <w:rsid w:val="00281BFA"/>
    <w:rsid w:val="002821E6"/>
    <w:rsid w:val="00283741"/>
    <w:rsid w:val="002838FA"/>
    <w:rsid w:val="00286574"/>
    <w:rsid w:val="00286FC0"/>
    <w:rsid w:val="0029046C"/>
    <w:rsid w:val="002911A8"/>
    <w:rsid w:val="00291C91"/>
    <w:rsid w:val="00291F06"/>
    <w:rsid w:val="00292717"/>
    <w:rsid w:val="00292BF3"/>
    <w:rsid w:val="00292F4D"/>
    <w:rsid w:val="00292FBB"/>
    <w:rsid w:val="00292FFC"/>
    <w:rsid w:val="002935D4"/>
    <w:rsid w:val="00293A96"/>
    <w:rsid w:val="00293C78"/>
    <w:rsid w:val="00294534"/>
    <w:rsid w:val="0029480A"/>
    <w:rsid w:val="00294948"/>
    <w:rsid w:val="00294CBC"/>
    <w:rsid w:val="00295AA0"/>
    <w:rsid w:val="00295E72"/>
    <w:rsid w:val="00295F92"/>
    <w:rsid w:val="00295FFE"/>
    <w:rsid w:val="002966FF"/>
    <w:rsid w:val="00296892"/>
    <w:rsid w:val="00297960"/>
    <w:rsid w:val="002A02F1"/>
    <w:rsid w:val="002A0307"/>
    <w:rsid w:val="002A0600"/>
    <w:rsid w:val="002A143D"/>
    <w:rsid w:val="002A1A31"/>
    <w:rsid w:val="002A1CAD"/>
    <w:rsid w:val="002A21A3"/>
    <w:rsid w:val="002A369D"/>
    <w:rsid w:val="002A4104"/>
    <w:rsid w:val="002A41FE"/>
    <w:rsid w:val="002A4ACF"/>
    <w:rsid w:val="002A50CB"/>
    <w:rsid w:val="002A5580"/>
    <w:rsid w:val="002A5C7B"/>
    <w:rsid w:val="002A5CB1"/>
    <w:rsid w:val="002A6A3B"/>
    <w:rsid w:val="002A6AC0"/>
    <w:rsid w:val="002A700D"/>
    <w:rsid w:val="002A733C"/>
    <w:rsid w:val="002A773B"/>
    <w:rsid w:val="002A7A86"/>
    <w:rsid w:val="002A7F70"/>
    <w:rsid w:val="002B01A8"/>
    <w:rsid w:val="002B0570"/>
    <w:rsid w:val="002B0640"/>
    <w:rsid w:val="002B0CF7"/>
    <w:rsid w:val="002B13BE"/>
    <w:rsid w:val="002B16FE"/>
    <w:rsid w:val="002B286A"/>
    <w:rsid w:val="002B3272"/>
    <w:rsid w:val="002B3844"/>
    <w:rsid w:val="002B3997"/>
    <w:rsid w:val="002B3B6A"/>
    <w:rsid w:val="002B3D17"/>
    <w:rsid w:val="002B4115"/>
    <w:rsid w:val="002B4508"/>
    <w:rsid w:val="002B4653"/>
    <w:rsid w:val="002B5ABC"/>
    <w:rsid w:val="002B5F00"/>
    <w:rsid w:val="002B686B"/>
    <w:rsid w:val="002B72C2"/>
    <w:rsid w:val="002B785C"/>
    <w:rsid w:val="002B7D44"/>
    <w:rsid w:val="002C00D0"/>
    <w:rsid w:val="002C057A"/>
    <w:rsid w:val="002C0774"/>
    <w:rsid w:val="002C081F"/>
    <w:rsid w:val="002C09C9"/>
    <w:rsid w:val="002C133C"/>
    <w:rsid w:val="002C197B"/>
    <w:rsid w:val="002C1AF7"/>
    <w:rsid w:val="002C1B2F"/>
    <w:rsid w:val="002C1F7D"/>
    <w:rsid w:val="002C1FD8"/>
    <w:rsid w:val="002C259F"/>
    <w:rsid w:val="002C31CF"/>
    <w:rsid w:val="002C4588"/>
    <w:rsid w:val="002C51F9"/>
    <w:rsid w:val="002C5799"/>
    <w:rsid w:val="002C6318"/>
    <w:rsid w:val="002C6894"/>
    <w:rsid w:val="002C6B97"/>
    <w:rsid w:val="002C7008"/>
    <w:rsid w:val="002C76D3"/>
    <w:rsid w:val="002C79D4"/>
    <w:rsid w:val="002D0613"/>
    <w:rsid w:val="002D25B2"/>
    <w:rsid w:val="002D30E0"/>
    <w:rsid w:val="002D3153"/>
    <w:rsid w:val="002D3399"/>
    <w:rsid w:val="002D34AF"/>
    <w:rsid w:val="002D3A8E"/>
    <w:rsid w:val="002D3B2E"/>
    <w:rsid w:val="002D435E"/>
    <w:rsid w:val="002D44C8"/>
    <w:rsid w:val="002D4C07"/>
    <w:rsid w:val="002D51B1"/>
    <w:rsid w:val="002D66D2"/>
    <w:rsid w:val="002D68CC"/>
    <w:rsid w:val="002D6CAD"/>
    <w:rsid w:val="002D738F"/>
    <w:rsid w:val="002D7C29"/>
    <w:rsid w:val="002E08B0"/>
    <w:rsid w:val="002E0DBF"/>
    <w:rsid w:val="002E1CEB"/>
    <w:rsid w:val="002E1D82"/>
    <w:rsid w:val="002E21D0"/>
    <w:rsid w:val="002E2E46"/>
    <w:rsid w:val="002E3099"/>
    <w:rsid w:val="002E3F0D"/>
    <w:rsid w:val="002E3F79"/>
    <w:rsid w:val="002E4064"/>
    <w:rsid w:val="002E45C0"/>
    <w:rsid w:val="002E4950"/>
    <w:rsid w:val="002E5018"/>
    <w:rsid w:val="002E513A"/>
    <w:rsid w:val="002E5789"/>
    <w:rsid w:val="002E5806"/>
    <w:rsid w:val="002E6178"/>
    <w:rsid w:val="002E68E9"/>
    <w:rsid w:val="002E6913"/>
    <w:rsid w:val="002E7146"/>
    <w:rsid w:val="002E7727"/>
    <w:rsid w:val="002E7C3E"/>
    <w:rsid w:val="002F0104"/>
    <w:rsid w:val="002F0442"/>
    <w:rsid w:val="002F103C"/>
    <w:rsid w:val="002F3792"/>
    <w:rsid w:val="002F3D46"/>
    <w:rsid w:val="002F4476"/>
    <w:rsid w:val="002F44ED"/>
    <w:rsid w:val="002F4831"/>
    <w:rsid w:val="002F63DC"/>
    <w:rsid w:val="002F6E45"/>
    <w:rsid w:val="002F71C6"/>
    <w:rsid w:val="002F79C6"/>
    <w:rsid w:val="002F7A51"/>
    <w:rsid w:val="002F7FC3"/>
    <w:rsid w:val="00300156"/>
    <w:rsid w:val="003003CA"/>
    <w:rsid w:val="003004BB"/>
    <w:rsid w:val="0030080C"/>
    <w:rsid w:val="003008FC"/>
    <w:rsid w:val="00300932"/>
    <w:rsid w:val="00300B56"/>
    <w:rsid w:val="0030147C"/>
    <w:rsid w:val="003018F6"/>
    <w:rsid w:val="00302017"/>
    <w:rsid w:val="00302B1E"/>
    <w:rsid w:val="003033E3"/>
    <w:rsid w:val="00303839"/>
    <w:rsid w:val="0030390E"/>
    <w:rsid w:val="003040C4"/>
    <w:rsid w:val="00304280"/>
    <w:rsid w:val="00304504"/>
    <w:rsid w:val="003046F5"/>
    <w:rsid w:val="0030542F"/>
    <w:rsid w:val="0030545A"/>
    <w:rsid w:val="00305A96"/>
    <w:rsid w:val="00305F3C"/>
    <w:rsid w:val="00305F6F"/>
    <w:rsid w:val="00306C86"/>
    <w:rsid w:val="003076C6"/>
    <w:rsid w:val="00307B05"/>
    <w:rsid w:val="00307B52"/>
    <w:rsid w:val="00310773"/>
    <w:rsid w:val="00310CE6"/>
    <w:rsid w:val="0031147B"/>
    <w:rsid w:val="00311810"/>
    <w:rsid w:val="00311DA6"/>
    <w:rsid w:val="00311E8A"/>
    <w:rsid w:val="00312265"/>
    <w:rsid w:val="00312E08"/>
    <w:rsid w:val="003135E7"/>
    <w:rsid w:val="00313670"/>
    <w:rsid w:val="0031424D"/>
    <w:rsid w:val="00315588"/>
    <w:rsid w:val="00316058"/>
    <w:rsid w:val="003161D3"/>
    <w:rsid w:val="003175DE"/>
    <w:rsid w:val="00317847"/>
    <w:rsid w:val="00320583"/>
    <w:rsid w:val="00320FA6"/>
    <w:rsid w:val="003218DF"/>
    <w:rsid w:val="003218EA"/>
    <w:rsid w:val="00321D5B"/>
    <w:rsid w:val="003227E6"/>
    <w:rsid w:val="00323005"/>
    <w:rsid w:val="003233EB"/>
    <w:rsid w:val="00323625"/>
    <w:rsid w:val="00323C53"/>
    <w:rsid w:val="00323F24"/>
    <w:rsid w:val="00324449"/>
    <w:rsid w:val="00324514"/>
    <w:rsid w:val="0032477F"/>
    <w:rsid w:val="003247C2"/>
    <w:rsid w:val="00324B8E"/>
    <w:rsid w:val="00324ECE"/>
    <w:rsid w:val="00325078"/>
    <w:rsid w:val="0032556F"/>
    <w:rsid w:val="00325895"/>
    <w:rsid w:val="00325A09"/>
    <w:rsid w:val="00327062"/>
    <w:rsid w:val="00327F3C"/>
    <w:rsid w:val="003305CE"/>
    <w:rsid w:val="003306DD"/>
    <w:rsid w:val="003307A8"/>
    <w:rsid w:val="00330C6A"/>
    <w:rsid w:val="00331FE5"/>
    <w:rsid w:val="0033249E"/>
    <w:rsid w:val="0033289C"/>
    <w:rsid w:val="00332C23"/>
    <w:rsid w:val="00332C5D"/>
    <w:rsid w:val="00332DB9"/>
    <w:rsid w:val="00333294"/>
    <w:rsid w:val="00333344"/>
    <w:rsid w:val="00333F7E"/>
    <w:rsid w:val="0033437C"/>
    <w:rsid w:val="00334ECA"/>
    <w:rsid w:val="00335959"/>
    <w:rsid w:val="00335969"/>
    <w:rsid w:val="0033626D"/>
    <w:rsid w:val="00337003"/>
    <w:rsid w:val="00337187"/>
    <w:rsid w:val="003375DE"/>
    <w:rsid w:val="00340115"/>
    <w:rsid w:val="00340212"/>
    <w:rsid w:val="00340B78"/>
    <w:rsid w:val="00342C65"/>
    <w:rsid w:val="0034301B"/>
    <w:rsid w:val="003435B1"/>
    <w:rsid w:val="00343688"/>
    <w:rsid w:val="003441E6"/>
    <w:rsid w:val="00344351"/>
    <w:rsid w:val="00344658"/>
    <w:rsid w:val="003448DE"/>
    <w:rsid w:val="00345D56"/>
    <w:rsid w:val="0034600F"/>
    <w:rsid w:val="00346019"/>
    <w:rsid w:val="003460C5"/>
    <w:rsid w:val="00346C9B"/>
    <w:rsid w:val="00346CFA"/>
    <w:rsid w:val="00346EBE"/>
    <w:rsid w:val="0034741F"/>
    <w:rsid w:val="003503A7"/>
    <w:rsid w:val="0035076F"/>
    <w:rsid w:val="00350A49"/>
    <w:rsid w:val="003511A0"/>
    <w:rsid w:val="003514A5"/>
    <w:rsid w:val="00351D5C"/>
    <w:rsid w:val="0035252F"/>
    <w:rsid w:val="003528AF"/>
    <w:rsid w:val="00352D52"/>
    <w:rsid w:val="003544B7"/>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4D6"/>
    <w:rsid w:val="00367EE6"/>
    <w:rsid w:val="0037056E"/>
    <w:rsid w:val="00371338"/>
    <w:rsid w:val="003718F6"/>
    <w:rsid w:val="00371A4B"/>
    <w:rsid w:val="00371BAF"/>
    <w:rsid w:val="00371BCB"/>
    <w:rsid w:val="003727A3"/>
    <w:rsid w:val="00372958"/>
    <w:rsid w:val="0037350B"/>
    <w:rsid w:val="00373C65"/>
    <w:rsid w:val="00374149"/>
    <w:rsid w:val="00374940"/>
    <w:rsid w:val="00374D33"/>
    <w:rsid w:val="00375FC0"/>
    <w:rsid w:val="003765D0"/>
    <w:rsid w:val="003768B3"/>
    <w:rsid w:val="00376BAC"/>
    <w:rsid w:val="0037702A"/>
    <w:rsid w:val="00377DC1"/>
    <w:rsid w:val="003805AD"/>
    <w:rsid w:val="00380BE3"/>
    <w:rsid w:val="00381580"/>
    <w:rsid w:val="00381ACD"/>
    <w:rsid w:val="00381FD2"/>
    <w:rsid w:val="003834A0"/>
    <w:rsid w:val="003838FE"/>
    <w:rsid w:val="00383C2E"/>
    <w:rsid w:val="00384E14"/>
    <w:rsid w:val="0038665D"/>
    <w:rsid w:val="003870EF"/>
    <w:rsid w:val="003875CF"/>
    <w:rsid w:val="003905F5"/>
    <w:rsid w:val="00390AFE"/>
    <w:rsid w:val="00390D8D"/>
    <w:rsid w:val="00391A86"/>
    <w:rsid w:val="00391B9D"/>
    <w:rsid w:val="00393474"/>
    <w:rsid w:val="003938EF"/>
    <w:rsid w:val="00393B83"/>
    <w:rsid w:val="00393E10"/>
    <w:rsid w:val="00393F82"/>
    <w:rsid w:val="003943A2"/>
    <w:rsid w:val="00394841"/>
    <w:rsid w:val="003949ED"/>
    <w:rsid w:val="00394ED6"/>
    <w:rsid w:val="00395771"/>
    <w:rsid w:val="00396448"/>
    <w:rsid w:val="00396D5A"/>
    <w:rsid w:val="00397836"/>
    <w:rsid w:val="003A00B7"/>
    <w:rsid w:val="003A1051"/>
    <w:rsid w:val="003A1148"/>
    <w:rsid w:val="003A11DF"/>
    <w:rsid w:val="003A12B3"/>
    <w:rsid w:val="003A14C7"/>
    <w:rsid w:val="003A1B34"/>
    <w:rsid w:val="003A21D0"/>
    <w:rsid w:val="003A23A1"/>
    <w:rsid w:val="003A28ED"/>
    <w:rsid w:val="003A3454"/>
    <w:rsid w:val="003A435A"/>
    <w:rsid w:val="003A4DD4"/>
    <w:rsid w:val="003A5239"/>
    <w:rsid w:val="003A5A3D"/>
    <w:rsid w:val="003A6571"/>
    <w:rsid w:val="003A6A56"/>
    <w:rsid w:val="003A7111"/>
    <w:rsid w:val="003A72CD"/>
    <w:rsid w:val="003A7426"/>
    <w:rsid w:val="003A76F6"/>
    <w:rsid w:val="003A77AA"/>
    <w:rsid w:val="003A787B"/>
    <w:rsid w:val="003B066C"/>
    <w:rsid w:val="003B136B"/>
    <w:rsid w:val="003B21CF"/>
    <w:rsid w:val="003B26A9"/>
    <w:rsid w:val="003B39D1"/>
    <w:rsid w:val="003B39FC"/>
    <w:rsid w:val="003B3FB7"/>
    <w:rsid w:val="003B4014"/>
    <w:rsid w:val="003B4341"/>
    <w:rsid w:val="003B4583"/>
    <w:rsid w:val="003B4813"/>
    <w:rsid w:val="003B4F10"/>
    <w:rsid w:val="003B4F51"/>
    <w:rsid w:val="003B56E7"/>
    <w:rsid w:val="003B5BD3"/>
    <w:rsid w:val="003B5CC9"/>
    <w:rsid w:val="003B60D2"/>
    <w:rsid w:val="003B6155"/>
    <w:rsid w:val="003B64AA"/>
    <w:rsid w:val="003B66BD"/>
    <w:rsid w:val="003B6D8C"/>
    <w:rsid w:val="003B6E15"/>
    <w:rsid w:val="003B73A0"/>
    <w:rsid w:val="003B7465"/>
    <w:rsid w:val="003B782D"/>
    <w:rsid w:val="003B7F4A"/>
    <w:rsid w:val="003C04A2"/>
    <w:rsid w:val="003C0EEB"/>
    <w:rsid w:val="003C1C91"/>
    <w:rsid w:val="003C202C"/>
    <w:rsid w:val="003C2898"/>
    <w:rsid w:val="003C2D17"/>
    <w:rsid w:val="003C370B"/>
    <w:rsid w:val="003C3B2B"/>
    <w:rsid w:val="003C4884"/>
    <w:rsid w:val="003C4A03"/>
    <w:rsid w:val="003C4E77"/>
    <w:rsid w:val="003C5336"/>
    <w:rsid w:val="003C5C5C"/>
    <w:rsid w:val="003C5ECB"/>
    <w:rsid w:val="003C673B"/>
    <w:rsid w:val="003C6E34"/>
    <w:rsid w:val="003C70A4"/>
    <w:rsid w:val="003C7117"/>
    <w:rsid w:val="003C72BA"/>
    <w:rsid w:val="003C75E2"/>
    <w:rsid w:val="003C7A6E"/>
    <w:rsid w:val="003C7CBE"/>
    <w:rsid w:val="003C7EE9"/>
    <w:rsid w:val="003D0795"/>
    <w:rsid w:val="003D0922"/>
    <w:rsid w:val="003D3346"/>
    <w:rsid w:val="003D350D"/>
    <w:rsid w:val="003D38BA"/>
    <w:rsid w:val="003D3928"/>
    <w:rsid w:val="003D4443"/>
    <w:rsid w:val="003D4660"/>
    <w:rsid w:val="003D4F55"/>
    <w:rsid w:val="003D57A6"/>
    <w:rsid w:val="003D6159"/>
    <w:rsid w:val="003D6D10"/>
    <w:rsid w:val="003D736F"/>
    <w:rsid w:val="003D7DFC"/>
    <w:rsid w:val="003E09F3"/>
    <w:rsid w:val="003E0B7F"/>
    <w:rsid w:val="003E0DC0"/>
    <w:rsid w:val="003E13D6"/>
    <w:rsid w:val="003E1860"/>
    <w:rsid w:val="003E1A4D"/>
    <w:rsid w:val="003E1E83"/>
    <w:rsid w:val="003E280A"/>
    <w:rsid w:val="003E3623"/>
    <w:rsid w:val="003E3BE7"/>
    <w:rsid w:val="003E3CD0"/>
    <w:rsid w:val="003E4288"/>
    <w:rsid w:val="003E46EF"/>
    <w:rsid w:val="003E5067"/>
    <w:rsid w:val="003E5FC0"/>
    <w:rsid w:val="003E60DF"/>
    <w:rsid w:val="003E6457"/>
    <w:rsid w:val="003E6B48"/>
    <w:rsid w:val="003E6F33"/>
    <w:rsid w:val="003E7014"/>
    <w:rsid w:val="003E73CA"/>
    <w:rsid w:val="003E7EAE"/>
    <w:rsid w:val="003F01D8"/>
    <w:rsid w:val="003F027C"/>
    <w:rsid w:val="003F05E6"/>
    <w:rsid w:val="003F0910"/>
    <w:rsid w:val="003F0E38"/>
    <w:rsid w:val="003F1672"/>
    <w:rsid w:val="003F1DDA"/>
    <w:rsid w:val="003F1F86"/>
    <w:rsid w:val="003F219E"/>
    <w:rsid w:val="003F22D6"/>
    <w:rsid w:val="003F2E6A"/>
    <w:rsid w:val="003F2F9B"/>
    <w:rsid w:val="003F33E9"/>
    <w:rsid w:val="003F399A"/>
    <w:rsid w:val="003F3A87"/>
    <w:rsid w:val="003F4C5F"/>
    <w:rsid w:val="003F4CC0"/>
    <w:rsid w:val="003F4D15"/>
    <w:rsid w:val="003F520B"/>
    <w:rsid w:val="003F5C91"/>
    <w:rsid w:val="003F6EC0"/>
    <w:rsid w:val="003F7E4C"/>
    <w:rsid w:val="003F7ED2"/>
    <w:rsid w:val="00400089"/>
    <w:rsid w:val="00400683"/>
    <w:rsid w:val="0040076F"/>
    <w:rsid w:val="00400787"/>
    <w:rsid w:val="004007C1"/>
    <w:rsid w:val="004012A3"/>
    <w:rsid w:val="00401723"/>
    <w:rsid w:val="004025C0"/>
    <w:rsid w:val="004029A8"/>
    <w:rsid w:val="00402FB1"/>
    <w:rsid w:val="00403065"/>
    <w:rsid w:val="0040366B"/>
    <w:rsid w:val="0040390D"/>
    <w:rsid w:val="00403E26"/>
    <w:rsid w:val="0040435A"/>
    <w:rsid w:val="004047C6"/>
    <w:rsid w:val="00404D4F"/>
    <w:rsid w:val="00405066"/>
    <w:rsid w:val="00405203"/>
    <w:rsid w:val="00405519"/>
    <w:rsid w:val="00405C18"/>
    <w:rsid w:val="00405C64"/>
    <w:rsid w:val="00406836"/>
    <w:rsid w:val="0040749D"/>
    <w:rsid w:val="004074AB"/>
    <w:rsid w:val="0040764C"/>
    <w:rsid w:val="0040775A"/>
    <w:rsid w:val="00407ADC"/>
    <w:rsid w:val="00407C4A"/>
    <w:rsid w:val="004100F4"/>
    <w:rsid w:val="00410C43"/>
    <w:rsid w:val="00410D87"/>
    <w:rsid w:val="004112E9"/>
    <w:rsid w:val="00411385"/>
    <w:rsid w:val="004113BD"/>
    <w:rsid w:val="0041165E"/>
    <w:rsid w:val="00411E25"/>
    <w:rsid w:val="0041229C"/>
    <w:rsid w:val="0041295E"/>
    <w:rsid w:val="00412E0F"/>
    <w:rsid w:val="00413969"/>
    <w:rsid w:val="004139DE"/>
    <w:rsid w:val="00413D16"/>
    <w:rsid w:val="00413FE8"/>
    <w:rsid w:val="00414186"/>
    <w:rsid w:val="0041440E"/>
    <w:rsid w:val="00414A8B"/>
    <w:rsid w:val="00414BFC"/>
    <w:rsid w:val="00415582"/>
    <w:rsid w:val="0041567C"/>
    <w:rsid w:val="004159A8"/>
    <w:rsid w:val="004160B0"/>
    <w:rsid w:val="004160DD"/>
    <w:rsid w:val="0041681C"/>
    <w:rsid w:val="00416D95"/>
    <w:rsid w:val="004173C0"/>
    <w:rsid w:val="00417492"/>
    <w:rsid w:val="00417C84"/>
    <w:rsid w:val="0042142C"/>
    <w:rsid w:val="00421A18"/>
    <w:rsid w:val="00421B9D"/>
    <w:rsid w:val="004221A8"/>
    <w:rsid w:val="004223F2"/>
    <w:rsid w:val="0042314D"/>
    <w:rsid w:val="00423A46"/>
    <w:rsid w:val="00424443"/>
    <w:rsid w:val="004247B5"/>
    <w:rsid w:val="00424938"/>
    <w:rsid w:val="004252DA"/>
    <w:rsid w:val="0042568F"/>
    <w:rsid w:val="004258AA"/>
    <w:rsid w:val="00425FC3"/>
    <w:rsid w:val="00426167"/>
    <w:rsid w:val="00426488"/>
    <w:rsid w:val="00426BEF"/>
    <w:rsid w:val="00426D2F"/>
    <w:rsid w:val="0042709C"/>
    <w:rsid w:val="00427D37"/>
    <w:rsid w:val="00427EA1"/>
    <w:rsid w:val="004300A5"/>
    <w:rsid w:val="00430305"/>
    <w:rsid w:val="004305A9"/>
    <w:rsid w:val="004305BF"/>
    <w:rsid w:val="004308B3"/>
    <w:rsid w:val="004308D2"/>
    <w:rsid w:val="00431365"/>
    <w:rsid w:val="00431C87"/>
    <w:rsid w:val="004323AB"/>
    <w:rsid w:val="004324CD"/>
    <w:rsid w:val="00432C1E"/>
    <w:rsid w:val="00432D42"/>
    <w:rsid w:val="00432F64"/>
    <w:rsid w:val="00433C12"/>
    <w:rsid w:val="004342C6"/>
    <w:rsid w:val="004344F1"/>
    <w:rsid w:val="00434542"/>
    <w:rsid w:val="004348D1"/>
    <w:rsid w:val="00434D6C"/>
    <w:rsid w:val="00434FED"/>
    <w:rsid w:val="00436627"/>
    <w:rsid w:val="004373EA"/>
    <w:rsid w:val="0043782A"/>
    <w:rsid w:val="00437C7C"/>
    <w:rsid w:val="004407ED"/>
    <w:rsid w:val="00440999"/>
    <w:rsid w:val="00442680"/>
    <w:rsid w:val="0044364A"/>
    <w:rsid w:val="0044394B"/>
    <w:rsid w:val="00443BF0"/>
    <w:rsid w:val="00444035"/>
    <w:rsid w:val="0044447F"/>
    <w:rsid w:val="004459DC"/>
    <w:rsid w:val="004460D2"/>
    <w:rsid w:val="004461AE"/>
    <w:rsid w:val="004466D7"/>
    <w:rsid w:val="00446CCC"/>
    <w:rsid w:val="004477F4"/>
    <w:rsid w:val="00447B33"/>
    <w:rsid w:val="00450293"/>
    <w:rsid w:val="00450784"/>
    <w:rsid w:val="004508C9"/>
    <w:rsid w:val="00451022"/>
    <w:rsid w:val="00451635"/>
    <w:rsid w:val="00451EF0"/>
    <w:rsid w:val="00451F75"/>
    <w:rsid w:val="00452BBF"/>
    <w:rsid w:val="00452F4E"/>
    <w:rsid w:val="004530F0"/>
    <w:rsid w:val="00453E95"/>
    <w:rsid w:val="00453F03"/>
    <w:rsid w:val="00456077"/>
    <w:rsid w:val="00456089"/>
    <w:rsid w:val="004561CE"/>
    <w:rsid w:val="004564A8"/>
    <w:rsid w:val="00456897"/>
    <w:rsid w:val="00457384"/>
    <w:rsid w:val="004578CA"/>
    <w:rsid w:val="00460905"/>
    <w:rsid w:val="00460F60"/>
    <w:rsid w:val="0046182B"/>
    <w:rsid w:val="00461862"/>
    <w:rsid w:val="0046195E"/>
    <w:rsid w:val="00461F33"/>
    <w:rsid w:val="00462591"/>
    <w:rsid w:val="00464042"/>
    <w:rsid w:val="004651AA"/>
    <w:rsid w:val="00465C10"/>
    <w:rsid w:val="00466670"/>
    <w:rsid w:val="004674B3"/>
    <w:rsid w:val="00467A98"/>
    <w:rsid w:val="00470486"/>
    <w:rsid w:val="00470593"/>
    <w:rsid w:val="00470EF9"/>
    <w:rsid w:val="00471383"/>
    <w:rsid w:val="00471BD9"/>
    <w:rsid w:val="00471C3B"/>
    <w:rsid w:val="00471CA0"/>
    <w:rsid w:val="00471FDF"/>
    <w:rsid w:val="00472079"/>
    <w:rsid w:val="00472B9E"/>
    <w:rsid w:val="00472C37"/>
    <w:rsid w:val="00472D63"/>
    <w:rsid w:val="0047314C"/>
    <w:rsid w:val="0047376C"/>
    <w:rsid w:val="00473867"/>
    <w:rsid w:val="004738E9"/>
    <w:rsid w:val="00473B56"/>
    <w:rsid w:val="00473D86"/>
    <w:rsid w:val="00473DD2"/>
    <w:rsid w:val="00474579"/>
    <w:rsid w:val="00474A5C"/>
    <w:rsid w:val="0047586D"/>
    <w:rsid w:val="004760EA"/>
    <w:rsid w:val="0047670A"/>
    <w:rsid w:val="004767F0"/>
    <w:rsid w:val="00476A95"/>
    <w:rsid w:val="0047727E"/>
    <w:rsid w:val="00477325"/>
    <w:rsid w:val="0048006F"/>
    <w:rsid w:val="004802B6"/>
    <w:rsid w:val="00480436"/>
    <w:rsid w:val="0048072E"/>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15"/>
    <w:rsid w:val="00492781"/>
    <w:rsid w:val="00492F9F"/>
    <w:rsid w:val="00493036"/>
    <w:rsid w:val="0049363A"/>
    <w:rsid w:val="004936DD"/>
    <w:rsid w:val="00493CA2"/>
    <w:rsid w:val="00493DDE"/>
    <w:rsid w:val="00494422"/>
    <w:rsid w:val="0049484B"/>
    <w:rsid w:val="004949E9"/>
    <w:rsid w:val="004954C7"/>
    <w:rsid w:val="00496607"/>
    <w:rsid w:val="00496E52"/>
    <w:rsid w:val="00497229"/>
    <w:rsid w:val="00497997"/>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A7456"/>
    <w:rsid w:val="004A7A8E"/>
    <w:rsid w:val="004A7AA9"/>
    <w:rsid w:val="004A7EAF"/>
    <w:rsid w:val="004B008D"/>
    <w:rsid w:val="004B08A0"/>
    <w:rsid w:val="004B13B3"/>
    <w:rsid w:val="004B1B7E"/>
    <w:rsid w:val="004B1F51"/>
    <w:rsid w:val="004B2DAF"/>
    <w:rsid w:val="004B30F4"/>
    <w:rsid w:val="004B31C0"/>
    <w:rsid w:val="004B3885"/>
    <w:rsid w:val="004B470F"/>
    <w:rsid w:val="004B5344"/>
    <w:rsid w:val="004B571B"/>
    <w:rsid w:val="004B5967"/>
    <w:rsid w:val="004B64D6"/>
    <w:rsid w:val="004B7845"/>
    <w:rsid w:val="004B7E6A"/>
    <w:rsid w:val="004C0951"/>
    <w:rsid w:val="004C09FB"/>
    <w:rsid w:val="004C0C53"/>
    <w:rsid w:val="004C0D22"/>
    <w:rsid w:val="004C0F3B"/>
    <w:rsid w:val="004C106B"/>
    <w:rsid w:val="004C1B82"/>
    <w:rsid w:val="004C1F3A"/>
    <w:rsid w:val="004C2088"/>
    <w:rsid w:val="004C29F1"/>
    <w:rsid w:val="004C2BA0"/>
    <w:rsid w:val="004C2DB8"/>
    <w:rsid w:val="004C2F9E"/>
    <w:rsid w:val="004C32A3"/>
    <w:rsid w:val="004C32D5"/>
    <w:rsid w:val="004C396A"/>
    <w:rsid w:val="004C39CA"/>
    <w:rsid w:val="004C3BD1"/>
    <w:rsid w:val="004C49F7"/>
    <w:rsid w:val="004C5C6C"/>
    <w:rsid w:val="004C6F5C"/>
    <w:rsid w:val="004C70AB"/>
    <w:rsid w:val="004D0390"/>
    <w:rsid w:val="004D080A"/>
    <w:rsid w:val="004D1079"/>
    <w:rsid w:val="004D1147"/>
    <w:rsid w:val="004D1450"/>
    <w:rsid w:val="004D176A"/>
    <w:rsid w:val="004D1855"/>
    <w:rsid w:val="004D1914"/>
    <w:rsid w:val="004D1A53"/>
    <w:rsid w:val="004D1BAF"/>
    <w:rsid w:val="004D2495"/>
    <w:rsid w:val="004D298B"/>
    <w:rsid w:val="004D4055"/>
    <w:rsid w:val="004D5E49"/>
    <w:rsid w:val="004D6F85"/>
    <w:rsid w:val="004E104F"/>
    <w:rsid w:val="004E186D"/>
    <w:rsid w:val="004E207E"/>
    <w:rsid w:val="004E2190"/>
    <w:rsid w:val="004E2C9F"/>
    <w:rsid w:val="004E307B"/>
    <w:rsid w:val="004E3408"/>
    <w:rsid w:val="004E3AA8"/>
    <w:rsid w:val="004E4139"/>
    <w:rsid w:val="004E43B0"/>
    <w:rsid w:val="004E45C7"/>
    <w:rsid w:val="004E474A"/>
    <w:rsid w:val="004E5CAD"/>
    <w:rsid w:val="004E6AB1"/>
    <w:rsid w:val="004E7554"/>
    <w:rsid w:val="004E7D81"/>
    <w:rsid w:val="004F11C0"/>
    <w:rsid w:val="004F125A"/>
    <w:rsid w:val="004F1405"/>
    <w:rsid w:val="004F1967"/>
    <w:rsid w:val="004F29CE"/>
    <w:rsid w:val="004F2B3E"/>
    <w:rsid w:val="004F3B06"/>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997"/>
    <w:rsid w:val="00500BF1"/>
    <w:rsid w:val="0050156B"/>
    <w:rsid w:val="005026EB"/>
    <w:rsid w:val="005027DB"/>
    <w:rsid w:val="00503553"/>
    <w:rsid w:val="0050384A"/>
    <w:rsid w:val="00503D7C"/>
    <w:rsid w:val="0050408E"/>
    <w:rsid w:val="00505253"/>
    <w:rsid w:val="00505F66"/>
    <w:rsid w:val="00506596"/>
    <w:rsid w:val="00506F12"/>
    <w:rsid w:val="0051015F"/>
    <w:rsid w:val="0051085E"/>
    <w:rsid w:val="005115BB"/>
    <w:rsid w:val="00511706"/>
    <w:rsid w:val="005124E9"/>
    <w:rsid w:val="00513112"/>
    <w:rsid w:val="005135F6"/>
    <w:rsid w:val="00514058"/>
    <w:rsid w:val="0051494E"/>
    <w:rsid w:val="00514E40"/>
    <w:rsid w:val="00514FDD"/>
    <w:rsid w:val="00515304"/>
    <w:rsid w:val="0051599F"/>
    <w:rsid w:val="00515EFE"/>
    <w:rsid w:val="00516673"/>
    <w:rsid w:val="005166AA"/>
    <w:rsid w:val="0051683D"/>
    <w:rsid w:val="005168B7"/>
    <w:rsid w:val="00517C70"/>
    <w:rsid w:val="0052041B"/>
    <w:rsid w:val="00521459"/>
    <w:rsid w:val="00522D32"/>
    <w:rsid w:val="005233BA"/>
    <w:rsid w:val="00523A6E"/>
    <w:rsid w:val="00524141"/>
    <w:rsid w:val="00524180"/>
    <w:rsid w:val="00524890"/>
    <w:rsid w:val="00524B13"/>
    <w:rsid w:val="005258F3"/>
    <w:rsid w:val="0052599E"/>
    <w:rsid w:val="00526E74"/>
    <w:rsid w:val="00526F67"/>
    <w:rsid w:val="0052781E"/>
    <w:rsid w:val="00527A71"/>
    <w:rsid w:val="005300DF"/>
    <w:rsid w:val="005306EC"/>
    <w:rsid w:val="00531730"/>
    <w:rsid w:val="0053175C"/>
    <w:rsid w:val="00532691"/>
    <w:rsid w:val="005329B1"/>
    <w:rsid w:val="00533F35"/>
    <w:rsid w:val="00533FFE"/>
    <w:rsid w:val="0053439B"/>
    <w:rsid w:val="00534774"/>
    <w:rsid w:val="00534870"/>
    <w:rsid w:val="005348A1"/>
    <w:rsid w:val="00534970"/>
    <w:rsid w:val="00535AC2"/>
    <w:rsid w:val="00535B8A"/>
    <w:rsid w:val="00535FC6"/>
    <w:rsid w:val="005369E4"/>
    <w:rsid w:val="00536AC8"/>
    <w:rsid w:val="00536D8A"/>
    <w:rsid w:val="00536DAE"/>
    <w:rsid w:val="00536E1B"/>
    <w:rsid w:val="0053735B"/>
    <w:rsid w:val="005377AB"/>
    <w:rsid w:val="005378D2"/>
    <w:rsid w:val="00537C0B"/>
    <w:rsid w:val="00537D41"/>
    <w:rsid w:val="0054000C"/>
    <w:rsid w:val="0054058E"/>
    <w:rsid w:val="00540AAA"/>
    <w:rsid w:val="00540F5E"/>
    <w:rsid w:val="00540F97"/>
    <w:rsid w:val="005410AB"/>
    <w:rsid w:val="0054197D"/>
    <w:rsid w:val="00541A92"/>
    <w:rsid w:val="00541E35"/>
    <w:rsid w:val="00542302"/>
    <w:rsid w:val="00543028"/>
    <w:rsid w:val="005434D1"/>
    <w:rsid w:val="005434E0"/>
    <w:rsid w:val="00543873"/>
    <w:rsid w:val="00543B14"/>
    <w:rsid w:val="00544356"/>
    <w:rsid w:val="005446BF"/>
    <w:rsid w:val="00544BC6"/>
    <w:rsid w:val="005454E2"/>
    <w:rsid w:val="005461F4"/>
    <w:rsid w:val="005462CB"/>
    <w:rsid w:val="0054632D"/>
    <w:rsid w:val="005466C8"/>
    <w:rsid w:val="00546747"/>
    <w:rsid w:val="005469ED"/>
    <w:rsid w:val="00546EE4"/>
    <w:rsid w:val="0054789F"/>
    <w:rsid w:val="00547E0E"/>
    <w:rsid w:val="00550CD6"/>
    <w:rsid w:val="005512FD"/>
    <w:rsid w:val="00551747"/>
    <w:rsid w:val="00551C6D"/>
    <w:rsid w:val="005520C6"/>
    <w:rsid w:val="00552560"/>
    <w:rsid w:val="005529B0"/>
    <w:rsid w:val="00552AA7"/>
    <w:rsid w:val="00552D8C"/>
    <w:rsid w:val="005538EC"/>
    <w:rsid w:val="00553C36"/>
    <w:rsid w:val="0055473A"/>
    <w:rsid w:val="00554FEE"/>
    <w:rsid w:val="00555122"/>
    <w:rsid w:val="005557A5"/>
    <w:rsid w:val="00555CF3"/>
    <w:rsid w:val="005562C8"/>
    <w:rsid w:val="00556C8C"/>
    <w:rsid w:val="00556E7F"/>
    <w:rsid w:val="00557511"/>
    <w:rsid w:val="00557CAE"/>
    <w:rsid w:val="0056084F"/>
    <w:rsid w:val="00560B06"/>
    <w:rsid w:val="00561549"/>
    <w:rsid w:val="00561D0B"/>
    <w:rsid w:val="00562E3F"/>
    <w:rsid w:val="005632B9"/>
    <w:rsid w:val="0056342A"/>
    <w:rsid w:val="00563911"/>
    <w:rsid w:val="00563E43"/>
    <w:rsid w:val="005650E7"/>
    <w:rsid w:val="0057085E"/>
    <w:rsid w:val="00570977"/>
    <w:rsid w:val="00571586"/>
    <w:rsid w:val="00571DFE"/>
    <w:rsid w:val="005725F0"/>
    <w:rsid w:val="00572BD8"/>
    <w:rsid w:val="005732B4"/>
    <w:rsid w:val="005732ED"/>
    <w:rsid w:val="0057340E"/>
    <w:rsid w:val="00573BAE"/>
    <w:rsid w:val="00573D13"/>
    <w:rsid w:val="0057433D"/>
    <w:rsid w:val="005744F0"/>
    <w:rsid w:val="0057454C"/>
    <w:rsid w:val="00574EFD"/>
    <w:rsid w:val="00574F41"/>
    <w:rsid w:val="00575043"/>
    <w:rsid w:val="00575A0C"/>
    <w:rsid w:val="005772C4"/>
    <w:rsid w:val="00580A7F"/>
    <w:rsid w:val="00581224"/>
    <w:rsid w:val="005824EA"/>
    <w:rsid w:val="00582CB6"/>
    <w:rsid w:val="0058322B"/>
    <w:rsid w:val="00583682"/>
    <w:rsid w:val="00583755"/>
    <w:rsid w:val="0058395B"/>
    <w:rsid w:val="00583FA4"/>
    <w:rsid w:val="00585598"/>
    <w:rsid w:val="00586043"/>
    <w:rsid w:val="005860CF"/>
    <w:rsid w:val="0058665A"/>
    <w:rsid w:val="0059003C"/>
    <w:rsid w:val="00590057"/>
    <w:rsid w:val="0059019D"/>
    <w:rsid w:val="005903A4"/>
    <w:rsid w:val="00590A07"/>
    <w:rsid w:val="00590EDD"/>
    <w:rsid w:val="00591233"/>
    <w:rsid w:val="00591416"/>
    <w:rsid w:val="00592094"/>
    <w:rsid w:val="005920F8"/>
    <w:rsid w:val="005921AB"/>
    <w:rsid w:val="005925D3"/>
    <w:rsid w:val="005927ED"/>
    <w:rsid w:val="00592C6A"/>
    <w:rsid w:val="005931C9"/>
    <w:rsid w:val="00595284"/>
    <w:rsid w:val="005957E5"/>
    <w:rsid w:val="00596A82"/>
    <w:rsid w:val="00596AD9"/>
    <w:rsid w:val="00596C84"/>
    <w:rsid w:val="00597124"/>
    <w:rsid w:val="00597392"/>
    <w:rsid w:val="005A0163"/>
    <w:rsid w:val="005A02B2"/>
    <w:rsid w:val="005A0875"/>
    <w:rsid w:val="005A0C68"/>
    <w:rsid w:val="005A0F9E"/>
    <w:rsid w:val="005A29EC"/>
    <w:rsid w:val="005A3032"/>
    <w:rsid w:val="005A3F36"/>
    <w:rsid w:val="005A4036"/>
    <w:rsid w:val="005A48F8"/>
    <w:rsid w:val="005A4E8D"/>
    <w:rsid w:val="005A5A6B"/>
    <w:rsid w:val="005A5B86"/>
    <w:rsid w:val="005A5E82"/>
    <w:rsid w:val="005A5FF0"/>
    <w:rsid w:val="005A651F"/>
    <w:rsid w:val="005A6872"/>
    <w:rsid w:val="005A694A"/>
    <w:rsid w:val="005A6AF8"/>
    <w:rsid w:val="005A705E"/>
    <w:rsid w:val="005A71C3"/>
    <w:rsid w:val="005A7656"/>
    <w:rsid w:val="005A7A60"/>
    <w:rsid w:val="005A7AE9"/>
    <w:rsid w:val="005B04E3"/>
    <w:rsid w:val="005B0978"/>
    <w:rsid w:val="005B0C40"/>
    <w:rsid w:val="005B0EA8"/>
    <w:rsid w:val="005B22FE"/>
    <w:rsid w:val="005B3AD9"/>
    <w:rsid w:val="005B4296"/>
    <w:rsid w:val="005B4D97"/>
    <w:rsid w:val="005B528E"/>
    <w:rsid w:val="005B5AF7"/>
    <w:rsid w:val="005B5F10"/>
    <w:rsid w:val="005B63B2"/>
    <w:rsid w:val="005B68D7"/>
    <w:rsid w:val="005B740F"/>
    <w:rsid w:val="005B7747"/>
    <w:rsid w:val="005B780E"/>
    <w:rsid w:val="005C0332"/>
    <w:rsid w:val="005C050A"/>
    <w:rsid w:val="005C0A97"/>
    <w:rsid w:val="005C1D15"/>
    <w:rsid w:val="005C376D"/>
    <w:rsid w:val="005C3A07"/>
    <w:rsid w:val="005C48DF"/>
    <w:rsid w:val="005C4FAF"/>
    <w:rsid w:val="005C51EA"/>
    <w:rsid w:val="005C5ACE"/>
    <w:rsid w:val="005C6358"/>
    <w:rsid w:val="005C760C"/>
    <w:rsid w:val="005D0A4A"/>
    <w:rsid w:val="005D0C85"/>
    <w:rsid w:val="005D1364"/>
    <w:rsid w:val="005D1604"/>
    <w:rsid w:val="005D2CF2"/>
    <w:rsid w:val="005D2DC0"/>
    <w:rsid w:val="005D2E1D"/>
    <w:rsid w:val="005D5123"/>
    <w:rsid w:val="005D6ADD"/>
    <w:rsid w:val="005D6DBE"/>
    <w:rsid w:val="005D7412"/>
    <w:rsid w:val="005D77CA"/>
    <w:rsid w:val="005D7FB7"/>
    <w:rsid w:val="005E1B24"/>
    <w:rsid w:val="005E216B"/>
    <w:rsid w:val="005E2A66"/>
    <w:rsid w:val="005E37D7"/>
    <w:rsid w:val="005E3C43"/>
    <w:rsid w:val="005E3D6C"/>
    <w:rsid w:val="005E47F7"/>
    <w:rsid w:val="005E4C71"/>
    <w:rsid w:val="005E511F"/>
    <w:rsid w:val="005E5A73"/>
    <w:rsid w:val="005E6691"/>
    <w:rsid w:val="005E70AC"/>
    <w:rsid w:val="005E7365"/>
    <w:rsid w:val="005F0098"/>
    <w:rsid w:val="005F0DF6"/>
    <w:rsid w:val="005F15F1"/>
    <w:rsid w:val="005F1CBB"/>
    <w:rsid w:val="005F2329"/>
    <w:rsid w:val="005F2B1C"/>
    <w:rsid w:val="005F2D82"/>
    <w:rsid w:val="005F3558"/>
    <w:rsid w:val="005F38BC"/>
    <w:rsid w:val="005F3B55"/>
    <w:rsid w:val="005F43A9"/>
    <w:rsid w:val="005F4625"/>
    <w:rsid w:val="005F4664"/>
    <w:rsid w:val="005F4A7C"/>
    <w:rsid w:val="005F4AAE"/>
    <w:rsid w:val="005F51EB"/>
    <w:rsid w:val="005F60B5"/>
    <w:rsid w:val="005F6AC2"/>
    <w:rsid w:val="005F6B39"/>
    <w:rsid w:val="005F7782"/>
    <w:rsid w:val="005F7A13"/>
    <w:rsid w:val="005F7B19"/>
    <w:rsid w:val="00600FA8"/>
    <w:rsid w:val="006011C8"/>
    <w:rsid w:val="0060188A"/>
    <w:rsid w:val="006019A8"/>
    <w:rsid w:val="00601AA0"/>
    <w:rsid w:val="00602AAA"/>
    <w:rsid w:val="006030BC"/>
    <w:rsid w:val="0060314D"/>
    <w:rsid w:val="00603488"/>
    <w:rsid w:val="00604191"/>
    <w:rsid w:val="00604219"/>
    <w:rsid w:val="00604833"/>
    <w:rsid w:val="00604843"/>
    <w:rsid w:val="006049E8"/>
    <w:rsid w:val="006062B2"/>
    <w:rsid w:val="00606434"/>
    <w:rsid w:val="006064C5"/>
    <w:rsid w:val="00607660"/>
    <w:rsid w:val="006105F8"/>
    <w:rsid w:val="006107F6"/>
    <w:rsid w:val="00611619"/>
    <w:rsid w:val="006116C8"/>
    <w:rsid w:val="00611E82"/>
    <w:rsid w:val="0061226D"/>
    <w:rsid w:val="00612C6B"/>
    <w:rsid w:val="0061440B"/>
    <w:rsid w:val="006149EB"/>
    <w:rsid w:val="006150DE"/>
    <w:rsid w:val="00615133"/>
    <w:rsid w:val="00615210"/>
    <w:rsid w:val="00615340"/>
    <w:rsid w:val="006157AC"/>
    <w:rsid w:val="006158B0"/>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C63"/>
    <w:rsid w:val="00623D3E"/>
    <w:rsid w:val="006241AA"/>
    <w:rsid w:val="0062524D"/>
    <w:rsid w:val="0062530D"/>
    <w:rsid w:val="006255F1"/>
    <w:rsid w:val="00625C3F"/>
    <w:rsid w:val="0062608F"/>
    <w:rsid w:val="0062711C"/>
    <w:rsid w:val="00627EC1"/>
    <w:rsid w:val="00630525"/>
    <w:rsid w:val="00630979"/>
    <w:rsid w:val="00630F6C"/>
    <w:rsid w:val="006310C7"/>
    <w:rsid w:val="0063123F"/>
    <w:rsid w:val="00631FD4"/>
    <w:rsid w:val="00632295"/>
    <w:rsid w:val="00632F4D"/>
    <w:rsid w:val="00633361"/>
    <w:rsid w:val="006341BE"/>
    <w:rsid w:val="0063643E"/>
    <w:rsid w:val="00636A13"/>
    <w:rsid w:val="00637E59"/>
    <w:rsid w:val="0064001B"/>
    <w:rsid w:val="0064004E"/>
    <w:rsid w:val="006407A2"/>
    <w:rsid w:val="00641959"/>
    <w:rsid w:val="00641B1C"/>
    <w:rsid w:val="00641CF9"/>
    <w:rsid w:val="00641EC1"/>
    <w:rsid w:val="00642EB8"/>
    <w:rsid w:val="006443EA"/>
    <w:rsid w:val="006446B7"/>
    <w:rsid w:val="006449B1"/>
    <w:rsid w:val="00645158"/>
    <w:rsid w:val="006452DA"/>
    <w:rsid w:val="00645386"/>
    <w:rsid w:val="00645ABC"/>
    <w:rsid w:val="006462D5"/>
    <w:rsid w:val="00647251"/>
    <w:rsid w:val="006478C1"/>
    <w:rsid w:val="00647E3E"/>
    <w:rsid w:val="006501A9"/>
    <w:rsid w:val="006501AC"/>
    <w:rsid w:val="006506A2"/>
    <w:rsid w:val="00650728"/>
    <w:rsid w:val="0065111C"/>
    <w:rsid w:val="00651633"/>
    <w:rsid w:val="006516D8"/>
    <w:rsid w:val="00651A7D"/>
    <w:rsid w:val="006520DA"/>
    <w:rsid w:val="006524B9"/>
    <w:rsid w:val="00653433"/>
    <w:rsid w:val="00653578"/>
    <w:rsid w:val="0065390E"/>
    <w:rsid w:val="00653A68"/>
    <w:rsid w:val="00653B73"/>
    <w:rsid w:val="00653BCE"/>
    <w:rsid w:val="0065404F"/>
    <w:rsid w:val="006543C7"/>
    <w:rsid w:val="00654BBA"/>
    <w:rsid w:val="00654CAC"/>
    <w:rsid w:val="00655964"/>
    <w:rsid w:val="00656E51"/>
    <w:rsid w:val="00657FB2"/>
    <w:rsid w:val="00660709"/>
    <w:rsid w:val="006608ED"/>
    <w:rsid w:val="00660A85"/>
    <w:rsid w:val="00660BF7"/>
    <w:rsid w:val="00660F43"/>
    <w:rsid w:val="006611C8"/>
    <w:rsid w:val="00661646"/>
    <w:rsid w:val="00661AA8"/>
    <w:rsid w:val="006623AF"/>
    <w:rsid w:val="00662413"/>
    <w:rsid w:val="00662612"/>
    <w:rsid w:val="00662A50"/>
    <w:rsid w:val="00662C19"/>
    <w:rsid w:val="00662EB9"/>
    <w:rsid w:val="006630E8"/>
    <w:rsid w:val="0066314A"/>
    <w:rsid w:val="006636B6"/>
    <w:rsid w:val="0066406F"/>
    <w:rsid w:val="0066445D"/>
    <w:rsid w:val="006649BD"/>
    <w:rsid w:val="00667021"/>
    <w:rsid w:val="0066719E"/>
    <w:rsid w:val="0066780C"/>
    <w:rsid w:val="00667F7F"/>
    <w:rsid w:val="0067034D"/>
    <w:rsid w:val="006706AF"/>
    <w:rsid w:val="006709B2"/>
    <w:rsid w:val="0067165A"/>
    <w:rsid w:val="00671D98"/>
    <w:rsid w:val="00672002"/>
    <w:rsid w:val="0067213A"/>
    <w:rsid w:val="006724DC"/>
    <w:rsid w:val="0067309F"/>
    <w:rsid w:val="00673301"/>
    <w:rsid w:val="00673B1C"/>
    <w:rsid w:val="00674784"/>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126"/>
    <w:rsid w:val="00682A46"/>
    <w:rsid w:val="00682EC8"/>
    <w:rsid w:val="006837AC"/>
    <w:rsid w:val="006843CB"/>
    <w:rsid w:val="00684A09"/>
    <w:rsid w:val="00684AED"/>
    <w:rsid w:val="00684C91"/>
    <w:rsid w:val="006856A0"/>
    <w:rsid w:val="00685D4A"/>
    <w:rsid w:val="00686CFF"/>
    <w:rsid w:val="00686D66"/>
    <w:rsid w:val="0068718C"/>
    <w:rsid w:val="006875BA"/>
    <w:rsid w:val="006878B4"/>
    <w:rsid w:val="0069047F"/>
    <w:rsid w:val="00691112"/>
    <w:rsid w:val="006916AC"/>
    <w:rsid w:val="00691801"/>
    <w:rsid w:val="0069183D"/>
    <w:rsid w:val="00691E60"/>
    <w:rsid w:val="00692378"/>
    <w:rsid w:val="006923C9"/>
    <w:rsid w:val="006923E7"/>
    <w:rsid w:val="00692418"/>
    <w:rsid w:val="00693657"/>
    <w:rsid w:val="00693849"/>
    <w:rsid w:val="00694071"/>
    <w:rsid w:val="0069496B"/>
    <w:rsid w:val="0069527F"/>
    <w:rsid w:val="00695607"/>
    <w:rsid w:val="00696549"/>
    <w:rsid w:val="006965BD"/>
    <w:rsid w:val="00696CC8"/>
    <w:rsid w:val="006970B3"/>
    <w:rsid w:val="00697424"/>
    <w:rsid w:val="006A00F9"/>
    <w:rsid w:val="006A0A68"/>
    <w:rsid w:val="006A0C03"/>
    <w:rsid w:val="006A0DD9"/>
    <w:rsid w:val="006A1411"/>
    <w:rsid w:val="006A1CCF"/>
    <w:rsid w:val="006A1F76"/>
    <w:rsid w:val="006A260A"/>
    <w:rsid w:val="006A2FE3"/>
    <w:rsid w:val="006A332E"/>
    <w:rsid w:val="006A3870"/>
    <w:rsid w:val="006A4BD1"/>
    <w:rsid w:val="006A6262"/>
    <w:rsid w:val="006A6B74"/>
    <w:rsid w:val="006A705D"/>
    <w:rsid w:val="006A760B"/>
    <w:rsid w:val="006A764E"/>
    <w:rsid w:val="006A771A"/>
    <w:rsid w:val="006A7B89"/>
    <w:rsid w:val="006A7D1E"/>
    <w:rsid w:val="006B0506"/>
    <w:rsid w:val="006B096F"/>
    <w:rsid w:val="006B0FEC"/>
    <w:rsid w:val="006B132A"/>
    <w:rsid w:val="006B13E9"/>
    <w:rsid w:val="006B159A"/>
    <w:rsid w:val="006B19C2"/>
    <w:rsid w:val="006B2B39"/>
    <w:rsid w:val="006B306D"/>
    <w:rsid w:val="006B314D"/>
    <w:rsid w:val="006B37EF"/>
    <w:rsid w:val="006B3F4D"/>
    <w:rsid w:val="006B4091"/>
    <w:rsid w:val="006B4131"/>
    <w:rsid w:val="006B43AA"/>
    <w:rsid w:val="006B4C95"/>
    <w:rsid w:val="006B55BE"/>
    <w:rsid w:val="006B582A"/>
    <w:rsid w:val="006B5DA7"/>
    <w:rsid w:val="006B60CF"/>
    <w:rsid w:val="006B6574"/>
    <w:rsid w:val="006B69E5"/>
    <w:rsid w:val="006B6DDB"/>
    <w:rsid w:val="006B72E3"/>
    <w:rsid w:val="006B7A88"/>
    <w:rsid w:val="006B7B68"/>
    <w:rsid w:val="006B7C73"/>
    <w:rsid w:val="006C095A"/>
    <w:rsid w:val="006C0F17"/>
    <w:rsid w:val="006C1400"/>
    <w:rsid w:val="006C21B8"/>
    <w:rsid w:val="006C22C0"/>
    <w:rsid w:val="006C3378"/>
    <w:rsid w:val="006C3BD2"/>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3DE9"/>
    <w:rsid w:val="006D44B4"/>
    <w:rsid w:val="006D4C13"/>
    <w:rsid w:val="006D50C3"/>
    <w:rsid w:val="006D5228"/>
    <w:rsid w:val="006D5510"/>
    <w:rsid w:val="006D55AF"/>
    <w:rsid w:val="006D5620"/>
    <w:rsid w:val="006D5CBE"/>
    <w:rsid w:val="006D6056"/>
    <w:rsid w:val="006D6286"/>
    <w:rsid w:val="006D6865"/>
    <w:rsid w:val="006D7161"/>
    <w:rsid w:val="006D75D1"/>
    <w:rsid w:val="006D771D"/>
    <w:rsid w:val="006D7B37"/>
    <w:rsid w:val="006D7F64"/>
    <w:rsid w:val="006E0416"/>
    <w:rsid w:val="006E08D2"/>
    <w:rsid w:val="006E0DC6"/>
    <w:rsid w:val="006E153C"/>
    <w:rsid w:val="006E1FDD"/>
    <w:rsid w:val="006E200F"/>
    <w:rsid w:val="006E222C"/>
    <w:rsid w:val="006E2A00"/>
    <w:rsid w:val="006E2B3F"/>
    <w:rsid w:val="006E4246"/>
    <w:rsid w:val="006E4767"/>
    <w:rsid w:val="006E47D1"/>
    <w:rsid w:val="006E543C"/>
    <w:rsid w:val="006E5BDB"/>
    <w:rsid w:val="006E67EE"/>
    <w:rsid w:val="006E6B91"/>
    <w:rsid w:val="006E6BAC"/>
    <w:rsid w:val="006E7B15"/>
    <w:rsid w:val="006F0510"/>
    <w:rsid w:val="006F074B"/>
    <w:rsid w:val="006F0A81"/>
    <w:rsid w:val="006F12CE"/>
    <w:rsid w:val="006F153B"/>
    <w:rsid w:val="006F1E59"/>
    <w:rsid w:val="006F209C"/>
    <w:rsid w:val="006F2283"/>
    <w:rsid w:val="006F2969"/>
    <w:rsid w:val="006F2F04"/>
    <w:rsid w:val="006F359B"/>
    <w:rsid w:val="006F35C2"/>
    <w:rsid w:val="006F3DD1"/>
    <w:rsid w:val="006F4DAB"/>
    <w:rsid w:val="006F50E0"/>
    <w:rsid w:val="006F58B6"/>
    <w:rsid w:val="006F65B2"/>
    <w:rsid w:val="006F6CE0"/>
    <w:rsid w:val="006F6E7E"/>
    <w:rsid w:val="006F7120"/>
    <w:rsid w:val="006F713D"/>
    <w:rsid w:val="006F79FB"/>
    <w:rsid w:val="007000FA"/>
    <w:rsid w:val="007003D9"/>
    <w:rsid w:val="007003F2"/>
    <w:rsid w:val="00700587"/>
    <w:rsid w:val="00700F99"/>
    <w:rsid w:val="00702593"/>
    <w:rsid w:val="00702C8B"/>
    <w:rsid w:val="00703C78"/>
    <w:rsid w:val="00703F14"/>
    <w:rsid w:val="007041C6"/>
    <w:rsid w:val="007046B4"/>
    <w:rsid w:val="007049FD"/>
    <w:rsid w:val="00705091"/>
    <w:rsid w:val="00706703"/>
    <w:rsid w:val="00707278"/>
    <w:rsid w:val="00710B7D"/>
    <w:rsid w:val="00710D24"/>
    <w:rsid w:val="007112CC"/>
    <w:rsid w:val="00711B0B"/>
    <w:rsid w:val="00711F27"/>
    <w:rsid w:val="00711F5A"/>
    <w:rsid w:val="007122D0"/>
    <w:rsid w:val="00712379"/>
    <w:rsid w:val="00712E53"/>
    <w:rsid w:val="007130E4"/>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1FE"/>
    <w:rsid w:val="007209D6"/>
    <w:rsid w:val="00720BD7"/>
    <w:rsid w:val="00720FBC"/>
    <w:rsid w:val="0072118B"/>
    <w:rsid w:val="00721B42"/>
    <w:rsid w:val="00722420"/>
    <w:rsid w:val="00722B58"/>
    <w:rsid w:val="00722CCB"/>
    <w:rsid w:val="00722EB1"/>
    <w:rsid w:val="0072304C"/>
    <w:rsid w:val="00723547"/>
    <w:rsid w:val="007235E4"/>
    <w:rsid w:val="0072467C"/>
    <w:rsid w:val="00724B18"/>
    <w:rsid w:val="007260DE"/>
    <w:rsid w:val="007264BE"/>
    <w:rsid w:val="00726AF6"/>
    <w:rsid w:val="00727705"/>
    <w:rsid w:val="00727BEA"/>
    <w:rsid w:val="00730802"/>
    <w:rsid w:val="00730A12"/>
    <w:rsid w:val="00730B33"/>
    <w:rsid w:val="00730BFA"/>
    <w:rsid w:val="0073155B"/>
    <w:rsid w:val="007329AF"/>
    <w:rsid w:val="00732C78"/>
    <w:rsid w:val="00732DF7"/>
    <w:rsid w:val="00733033"/>
    <w:rsid w:val="0073404B"/>
    <w:rsid w:val="00734B1D"/>
    <w:rsid w:val="00734D12"/>
    <w:rsid w:val="0073532C"/>
    <w:rsid w:val="007368C4"/>
    <w:rsid w:val="00736D67"/>
    <w:rsid w:val="00736F10"/>
    <w:rsid w:val="00737390"/>
    <w:rsid w:val="00737D7E"/>
    <w:rsid w:val="00737EB9"/>
    <w:rsid w:val="00737FCD"/>
    <w:rsid w:val="00740087"/>
    <w:rsid w:val="007404B4"/>
    <w:rsid w:val="00740571"/>
    <w:rsid w:val="007409CA"/>
    <w:rsid w:val="00741059"/>
    <w:rsid w:val="00741206"/>
    <w:rsid w:val="007415F9"/>
    <w:rsid w:val="00741DED"/>
    <w:rsid w:val="00742363"/>
    <w:rsid w:val="00743781"/>
    <w:rsid w:val="007438AB"/>
    <w:rsid w:val="00743F46"/>
    <w:rsid w:val="00744983"/>
    <w:rsid w:val="00744FCE"/>
    <w:rsid w:val="00744FD7"/>
    <w:rsid w:val="00746092"/>
    <w:rsid w:val="00746637"/>
    <w:rsid w:val="007466F5"/>
    <w:rsid w:val="0074672A"/>
    <w:rsid w:val="00746B34"/>
    <w:rsid w:val="0074728C"/>
    <w:rsid w:val="00747365"/>
    <w:rsid w:val="007475C9"/>
    <w:rsid w:val="00747A4A"/>
    <w:rsid w:val="00747D25"/>
    <w:rsid w:val="00750124"/>
    <w:rsid w:val="00750282"/>
    <w:rsid w:val="007505E9"/>
    <w:rsid w:val="00750D3D"/>
    <w:rsid w:val="0075101B"/>
    <w:rsid w:val="0075157E"/>
    <w:rsid w:val="007526A1"/>
    <w:rsid w:val="00752B30"/>
    <w:rsid w:val="00752E46"/>
    <w:rsid w:val="007530C0"/>
    <w:rsid w:val="00753244"/>
    <w:rsid w:val="007538CA"/>
    <w:rsid w:val="00754378"/>
    <w:rsid w:val="0075541A"/>
    <w:rsid w:val="00756078"/>
    <w:rsid w:val="00756127"/>
    <w:rsid w:val="007561BD"/>
    <w:rsid w:val="007561C5"/>
    <w:rsid w:val="00756513"/>
    <w:rsid w:val="007565C6"/>
    <w:rsid w:val="0075749D"/>
    <w:rsid w:val="00757A31"/>
    <w:rsid w:val="00757B92"/>
    <w:rsid w:val="00760702"/>
    <w:rsid w:val="0076077D"/>
    <w:rsid w:val="00761416"/>
    <w:rsid w:val="007619B7"/>
    <w:rsid w:val="0076242B"/>
    <w:rsid w:val="00762C3B"/>
    <w:rsid w:val="00763DED"/>
    <w:rsid w:val="00763F88"/>
    <w:rsid w:val="00763FC4"/>
    <w:rsid w:val="00764764"/>
    <w:rsid w:val="00764AB3"/>
    <w:rsid w:val="00764EA3"/>
    <w:rsid w:val="00765353"/>
    <w:rsid w:val="007674AC"/>
    <w:rsid w:val="007674C3"/>
    <w:rsid w:val="00767EFF"/>
    <w:rsid w:val="0077010F"/>
    <w:rsid w:val="00770A68"/>
    <w:rsid w:val="00770A7C"/>
    <w:rsid w:val="00770BB0"/>
    <w:rsid w:val="007714D8"/>
    <w:rsid w:val="007716FF"/>
    <w:rsid w:val="007731B3"/>
    <w:rsid w:val="00773B20"/>
    <w:rsid w:val="00774084"/>
    <w:rsid w:val="00775008"/>
    <w:rsid w:val="00775509"/>
    <w:rsid w:val="00775970"/>
    <w:rsid w:val="007761F6"/>
    <w:rsid w:val="0077663C"/>
    <w:rsid w:val="00776D50"/>
    <w:rsid w:val="00777365"/>
    <w:rsid w:val="00777A8F"/>
    <w:rsid w:val="00780DC4"/>
    <w:rsid w:val="0078116B"/>
    <w:rsid w:val="00782844"/>
    <w:rsid w:val="00782A62"/>
    <w:rsid w:val="00782C09"/>
    <w:rsid w:val="00782E46"/>
    <w:rsid w:val="00782EBF"/>
    <w:rsid w:val="00782FDA"/>
    <w:rsid w:val="00784B2C"/>
    <w:rsid w:val="00784FA6"/>
    <w:rsid w:val="007850B2"/>
    <w:rsid w:val="007857B2"/>
    <w:rsid w:val="00787810"/>
    <w:rsid w:val="0079081A"/>
    <w:rsid w:val="007908C9"/>
    <w:rsid w:val="007908E1"/>
    <w:rsid w:val="00790909"/>
    <w:rsid w:val="00790A12"/>
    <w:rsid w:val="00790F76"/>
    <w:rsid w:val="0079122A"/>
    <w:rsid w:val="00791D8A"/>
    <w:rsid w:val="00791DBE"/>
    <w:rsid w:val="00792278"/>
    <w:rsid w:val="00792954"/>
    <w:rsid w:val="007936A9"/>
    <w:rsid w:val="007945F0"/>
    <w:rsid w:val="00794661"/>
    <w:rsid w:val="007952E1"/>
    <w:rsid w:val="007957AA"/>
    <w:rsid w:val="00796D70"/>
    <w:rsid w:val="00796E0C"/>
    <w:rsid w:val="007A00A9"/>
    <w:rsid w:val="007A0C67"/>
    <w:rsid w:val="007A2875"/>
    <w:rsid w:val="007A3993"/>
    <w:rsid w:val="007A3E50"/>
    <w:rsid w:val="007A5161"/>
    <w:rsid w:val="007A5379"/>
    <w:rsid w:val="007A55CF"/>
    <w:rsid w:val="007A63AF"/>
    <w:rsid w:val="007A668A"/>
    <w:rsid w:val="007A6698"/>
    <w:rsid w:val="007A70AF"/>
    <w:rsid w:val="007B0188"/>
    <w:rsid w:val="007B019D"/>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BF8"/>
    <w:rsid w:val="007B6E39"/>
    <w:rsid w:val="007B7591"/>
    <w:rsid w:val="007B7F5F"/>
    <w:rsid w:val="007C00F8"/>
    <w:rsid w:val="007C041A"/>
    <w:rsid w:val="007C0477"/>
    <w:rsid w:val="007C04FC"/>
    <w:rsid w:val="007C0630"/>
    <w:rsid w:val="007C19BD"/>
    <w:rsid w:val="007C207E"/>
    <w:rsid w:val="007C276D"/>
    <w:rsid w:val="007C2CC5"/>
    <w:rsid w:val="007C2EF9"/>
    <w:rsid w:val="007C3A0B"/>
    <w:rsid w:val="007C4274"/>
    <w:rsid w:val="007C4B71"/>
    <w:rsid w:val="007C5012"/>
    <w:rsid w:val="007C5CBF"/>
    <w:rsid w:val="007C5CD0"/>
    <w:rsid w:val="007C5DF2"/>
    <w:rsid w:val="007C683D"/>
    <w:rsid w:val="007C68D0"/>
    <w:rsid w:val="007C79CD"/>
    <w:rsid w:val="007C7E37"/>
    <w:rsid w:val="007D09F8"/>
    <w:rsid w:val="007D147D"/>
    <w:rsid w:val="007D186F"/>
    <w:rsid w:val="007D1BB2"/>
    <w:rsid w:val="007D244D"/>
    <w:rsid w:val="007D2611"/>
    <w:rsid w:val="007D2DDF"/>
    <w:rsid w:val="007D2F41"/>
    <w:rsid w:val="007D37A8"/>
    <w:rsid w:val="007D422A"/>
    <w:rsid w:val="007D43B9"/>
    <w:rsid w:val="007D477A"/>
    <w:rsid w:val="007D54DF"/>
    <w:rsid w:val="007D5743"/>
    <w:rsid w:val="007D66F3"/>
    <w:rsid w:val="007D7D63"/>
    <w:rsid w:val="007E0117"/>
    <w:rsid w:val="007E0375"/>
    <w:rsid w:val="007E04F1"/>
    <w:rsid w:val="007E0A98"/>
    <w:rsid w:val="007E0F5A"/>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5D42"/>
    <w:rsid w:val="007E6B8F"/>
    <w:rsid w:val="007E6F97"/>
    <w:rsid w:val="007E70E2"/>
    <w:rsid w:val="007E7251"/>
    <w:rsid w:val="007E72A9"/>
    <w:rsid w:val="007E7A54"/>
    <w:rsid w:val="007F0140"/>
    <w:rsid w:val="007F0434"/>
    <w:rsid w:val="007F05FD"/>
    <w:rsid w:val="007F08F4"/>
    <w:rsid w:val="007F187F"/>
    <w:rsid w:val="007F1952"/>
    <w:rsid w:val="007F27E9"/>
    <w:rsid w:val="007F495D"/>
    <w:rsid w:val="007F5302"/>
    <w:rsid w:val="007F5A71"/>
    <w:rsid w:val="007F7523"/>
    <w:rsid w:val="008008F9"/>
    <w:rsid w:val="00800F84"/>
    <w:rsid w:val="0080181A"/>
    <w:rsid w:val="00801845"/>
    <w:rsid w:val="00801861"/>
    <w:rsid w:val="008018B8"/>
    <w:rsid w:val="00801971"/>
    <w:rsid w:val="00802950"/>
    <w:rsid w:val="0080393B"/>
    <w:rsid w:val="00803DD3"/>
    <w:rsid w:val="00804382"/>
    <w:rsid w:val="008043AF"/>
    <w:rsid w:val="00804753"/>
    <w:rsid w:val="00804960"/>
    <w:rsid w:val="00804E6B"/>
    <w:rsid w:val="00804F16"/>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373"/>
    <w:rsid w:val="00812597"/>
    <w:rsid w:val="00812BEC"/>
    <w:rsid w:val="00812CBF"/>
    <w:rsid w:val="0081393A"/>
    <w:rsid w:val="00813ED0"/>
    <w:rsid w:val="00814247"/>
    <w:rsid w:val="008149E0"/>
    <w:rsid w:val="00814CC3"/>
    <w:rsid w:val="008169E2"/>
    <w:rsid w:val="008169FC"/>
    <w:rsid w:val="00816DB3"/>
    <w:rsid w:val="00817196"/>
    <w:rsid w:val="0082029B"/>
    <w:rsid w:val="00820917"/>
    <w:rsid w:val="00820A99"/>
    <w:rsid w:val="008210B6"/>
    <w:rsid w:val="00822C9A"/>
    <w:rsid w:val="008236A2"/>
    <w:rsid w:val="00823AC6"/>
    <w:rsid w:val="00823DF8"/>
    <w:rsid w:val="008241EA"/>
    <w:rsid w:val="00824B98"/>
    <w:rsid w:val="0082512B"/>
    <w:rsid w:val="00825317"/>
    <w:rsid w:val="00825463"/>
    <w:rsid w:val="008261E5"/>
    <w:rsid w:val="008265BF"/>
    <w:rsid w:val="00826746"/>
    <w:rsid w:val="00827118"/>
    <w:rsid w:val="0082740F"/>
    <w:rsid w:val="00827B7A"/>
    <w:rsid w:val="00827EDA"/>
    <w:rsid w:val="00827FC0"/>
    <w:rsid w:val="008304EE"/>
    <w:rsid w:val="00830A57"/>
    <w:rsid w:val="00831168"/>
    <w:rsid w:val="0083135A"/>
    <w:rsid w:val="00832269"/>
    <w:rsid w:val="00832368"/>
    <w:rsid w:val="0083333C"/>
    <w:rsid w:val="00833813"/>
    <w:rsid w:val="00833F28"/>
    <w:rsid w:val="00834463"/>
    <w:rsid w:val="008348F4"/>
    <w:rsid w:val="00834DE0"/>
    <w:rsid w:val="008357C5"/>
    <w:rsid w:val="00835CA8"/>
    <w:rsid w:val="008365D8"/>
    <w:rsid w:val="00836997"/>
    <w:rsid w:val="00837B4B"/>
    <w:rsid w:val="00837C76"/>
    <w:rsid w:val="00837EF8"/>
    <w:rsid w:val="00840240"/>
    <w:rsid w:val="008402D0"/>
    <w:rsid w:val="00840BC1"/>
    <w:rsid w:val="00841C1F"/>
    <w:rsid w:val="00842243"/>
    <w:rsid w:val="008425DD"/>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CFB"/>
    <w:rsid w:val="008513C7"/>
    <w:rsid w:val="00851962"/>
    <w:rsid w:val="00851FF6"/>
    <w:rsid w:val="00852AB9"/>
    <w:rsid w:val="00852BA2"/>
    <w:rsid w:val="00852BD3"/>
    <w:rsid w:val="00852E56"/>
    <w:rsid w:val="00854487"/>
    <w:rsid w:val="00854B85"/>
    <w:rsid w:val="00854DDE"/>
    <w:rsid w:val="00855790"/>
    <w:rsid w:val="008559EA"/>
    <w:rsid w:val="00855B38"/>
    <w:rsid w:val="00855B9D"/>
    <w:rsid w:val="00855C4D"/>
    <w:rsid w:val="00856FFE"/>
    <w:rsid w:val="008573CD"/>
    <w:rsid w:val="00857857"/>
    <w:rsid w:val="008603C1"/>
    <w:rsid w:val="008611CD"/>
    <w:rsid w:val="0086168F"/>
    <w:rsid w:val="0086198E"/>
    <w:rsid w:val="00861EF2"/>
    <w:rsid w:val="00862121"/>
    <w:rsid w:val="00862482"/>
    <w:rsid w:val="008626F7"/>
    <w:rsid w:val="00862B88"/>
    <w:rsid w:val="00862D87"/>
    <w:rsid w:val="0086330D"/>
    <w:rsid w:val="00863B4C"/>
    <w:rsid w:val="00864157"/>
    <w:rsid w:val="008649F3"/>
    <w:rsid w:val="008655C2"/>
    <w:rsid w:val="008658CF"/>
    <w:rsid w:val="00865B5D"/>
    <w:rsid w:val="00865CA8"/>
    <w:rsid w:val="00865E40"/>
    <w:rsid w:val="00865F4E"/>
    <w:rsid w:val="008662B5"/>
    <w:rsid w:val="0086645C"/>
    <w:rsid w:val="00866F82"/>
    <w:rsid w:val="00867580"/>
    <w:rsid w:val="0086798E"/>
    <w:rsid w:val="008701E4"/>
    <w:rsid w:val="00870DFB"/>
    <w:rsid w:val="00871117"/>
    <w:rsid w:val="00871242"/>
    <w:rsid w:val="008713EF"/>
    <w:rsid w:val="00871DA1"/>
    <w:rsid w:val="00872DB0"/>
    <w:rsid w:val="0087318D"/>
    <w:rsid w:val="008734FB"/>
    <w:rsid w:val="00873FEB"/>
    <w:rsid w:val="00874C42"/>
    <w:rsid w:val="00874FD2"/>
    <w:rsid w:val="00875332"/>
    <w:rsid w:val="00875C1C"/>
    <w:rsid w:val="00875FE8"/>
    <w:rsid w:val="00876026"/>
    <w:rsid w:val="00876AAE"/>
    <w:rsid w:val="00876F25"/>
    <w:rsid w:val="00877006"/>
    <w:rsid w:val="00877070"/>
    <w:rsid w:val="00877398"/>
    <w:rsid w:val="00877BCD"/>
    <w:rsid w:val="00880FF4"/>
    <w:rsid w:val="0088309F"/>
    <w:rsid w:val="008834DA"/>
    <w:rsid w:val="008838C7"/>
    <w:rsid w:val="00884144"/>
    <w:rsid w:val="008844BA"/>
    <w:rsid w:val="0088559F"/>
    <w:rsid w:val="008855C7"/>
    <w:rsid w:val="00885F6E"/>
    <w:rsid w:val="00886D64"/>
    <w:rsid w:val="00886F42"/>
    <w:rsid w:val="00887392"/>
    <w:rsid w:val="00887C3B"/>
    <w:rsid w:val="00887C42"/>
    <w:rsid w:val="00890961"/>
    <w:rsid w:val="00890B0B"/>
    <w:rsid w:val="00891487"/>
    <w:rsid w:val="00891945"/>
    <w:rsid w:val="00891C62"/>
    <w:rsid w:val="0089206F"/>
    <w:rsid w:val="00892515"/>
    <w:rsid w:val="00893F73"/>
    <w:rsid w:val="008947E1"/>
    <w:rsid w:val="00894F70"/>
    <w:rsid w:val="008952C5"/>
    <w:rsid w:val="00895974"/>
    <w:rsid w:val="00896883"/>
    <w:rsid w:val="00896C8A"/>
    <w:rsid w:val="008970E2"/>
    <w:rsid w:val="00897287"/>
    <w:rsid w:val="008A0252"/>
    <w:rsid w:val="008A0D12"/>
    <w:rsid w:val="008A1171"/>
    <w:rsid w:val="008A16FA"/>
    <w:rsid w:val="008A1855"/>
    <w:rsid w:val="008A1DD4"/>
    <w:rsid w:val="008A1FB7"/>
    <w:rsid w:val="008A21AF"/>
    <w:rsid w:val="008A278F"/>
    <w:rsid w:val="008A2ACE"/>
    <w:rsid w:val="008A3656"/>
    <w:rsid w:val="008A3981"/>
    <w:rsid w:val="008A6A99"/>
    <w:rsid w:val="008A7A1D"/>
    <w:rsid w:val="008B03F7"/>
    <w:rsid w:val="008B08FE"/>
    <w:rsid w:val="008B13EC"/>
    <w:rsid w:val="008B1685"/>
    <w:rsid w:val="008B18DC"/>
    <w:rsid w:val="008B193B"/>
    <w:rsid w:val="008B1DA7"/>
    <w:rsid w:val="008B2250"/>
    <w:rsid w:val="008B2B46"/>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0E84"/>
    <w:rsid w:val="008C0F87"/>
    <w:rsid w:val="008C1807"/>
    <w:rsid w:val="008C1EF6"/>
    <w:rsid w:val="008C2449"/>
    <w:rsid w:val="008C3225"/>
    <w:rsid w:val="008C4069"/>
    <w:rsid w:val="008C4199"/>
    <w:rsid w:val="008C531B"/>
    <w:rsid w:val="008C5782"/>
    <w:rsid w:val="008C596B"/>
    <w:rsid w:val="008C5D1B"/>
    <w:rsid w:val="008C5FA0"/>
    <w:rsid w:val="008C61F7"/>
    <w:rsid w:val="008C658B"/>
    <w:rsid w:val="008C6CA7"/>
    <w:rsid w:val="008C7F4D"/>
    <w:rsid w:val="008D00D8"/>
    <w:rsid w:val="008D09E2"/>
    <w:rsid w:val="008D0F37"/>
    <w:rsid w:val="008D15F6"/>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2DEA"/>
    <w:rsid w:val="008E3ADC"/>
    <w:rsid w:val="008E4A70"/>
    <w:rsid w:val="008E5722"/>
    <w:rsid w:val="008E609D"/>
    <w:rsid w:val="008E6147"/>
    <w:rsid w:val="008E61D3"/>
    <w:rsid w:val="008E6552"/>
    <w:rsid w:val="008E6619"/>
    <w:rsid w:val="008E6AF9"/>
    <w:rsid w:val="008E6DFC"/>
    <w:rsid w:val="008E72DA"/>
    <w:rsid w:val="008E762A"/>
    <w:rsid w:val="008E7E09"/>
    <w:rsid w:val="008F2184"/>
    <w:rsid w:val="008F289B"/>
    <w:rsid w:val="008F2E55"/>
    <w:rsid w:val="008F3170"/>
    <w:rsid w:val="008F39A3"/>
    <w:rsid w:val="008F41AD"/>
    <w:rsid w:val="008F496F"/>
    <w:rsid w:val="008F5459"/>
    <w:rsid w:val="008F55F0"/>
    <w:rsid w:val="008F564D"/>
    <w:rsid w:val="008F56B9"/>
    <w:rsid w:val="008F5A77"/>
    <w:rsid w:val="008F5E71"/>
    <w:rsid w:val="008F60D2"/>
    <w:rsid w:val="008F61C3"/>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FF"/>
    <w:rsid w:val="0091178A"/>
    <w:rsid w:val="00911EC7"/>
    <w:rsid w:val="009123F2"/>
    <w:rsid w:val="009130FE"/>
    <w:rsid w:val="009134CF"/>
    <w:rsid w:val="00913C8D"/>
    <w:rsid w:val="00914F06"/>
    <w:rsid w:val="009154F1"/>
    <w:rsid w:val="00915599"/>
    <w:rsid w:val="00916300"/>
    <w:rsid w:val="00916326"/>
    <w:rsid w:val="0091757B"/>
    <w:rsid w:val="0092016D"/>
    <w:rsid w:val="00920332"/>
    <w:rsid w:val="0092105F"/>
    <w:rsid w:val="00921B64"/>
    <w:rsid w:val="00921D17"/>
    <w:rsid w:val="00921DAD"/>
    <w:rsid w:val="00922886"/>
    <w:rsid w:val="00923C74"/>
    <w:rsid w:val="00925DF3"/>
    <w:rsid w:val="00925F52"/>
    <w:rsid w:val="00927958"/>
    <w:rsid w:val="00927B77"/>
    <w:rsid w:val="00930144"/>
    <w:rsid w:val="009301B0"/>
    <w:rsid w:val="00930697"/>
    <w:rsid w:val="00931047"/>
    <w:rsid w:val="0093183B"/>
    <w:rsid w:val="009318B2"/>
    <w:rsid w:val="00931D28"/>
    <w:rsid w:val="009323F0"/>
    <w:rsid w:val="0093242C"/>
    <w:rsid w:val="009326C3"/>
    <w:rsid w:val="0093395E"/>
    <w:rsid w:val="009339B8"/>
    <w:rsid w:val="00933D99"/>
    <w:rsid w:val="009348D6"/>
    <w:rsid w:val="009355C9"/>
    <w:rsid w:val="009360FD"/>
    <w:rsid w:val="0093652C"/>
    <w:rsid w:val="0093654D"/>
    <w:rsid w:val="00936CC2"/>
    <w:rsid w:val="0093770E"/>
    <w:rsid w:val="0093784F"/>
    <w:rsid w:val="009378FD"/>
    <w:rsid w:val="00937BD0"/>
    <w:rsid w:val="00937E32"/>
    <w:rsid w:val="0094167A"/>
    <w:rsid w:val="00941A55"/>
    <w:rsid w:val="00941AAF"/>
    <w:rsid w:val="00941F70"/>
    <w:rsid w:val="0094224A"/>
    <w:rsid w:val="009427EC"/>
    <w:rsid w:val="0094285C"/>
    <w:rsid w:val="00943260"/>
    <w:rsid w:val="00943D59"/>
    <w:rsid w:val="009445E1"/>
    <w:rsid w:val="00944D6E"/>
    <w:rsid w:val="00945B8E"/>
    <w:rsid w:val="0094611A"/>
    <w:rsid w:val="009465CB"/>
    <w:rsid w:val="00946E51"/>
    <w:rsid w:val="00947E69"/>
    <w:rsid w:val="00950052"/>
    <w:rsid w:val="009503BB"/>
    <w:rsid w:val="0095044A"/>
    <w:rsid w:val="00950CCB"/>
    <w:rsid w:val="009515C2"/>
    <w:rsid w:val="00951754"/>
    <w:rsid w:val="00951F25"/>
    <w:rsid w:val="009524AB"/>
    <w:rsid w:val="00952CA9"/>
    <w:rsid w:val="00952F61"/>
    <w:rsid w:val="00952FBD"/>
    <w:rsid w:val="009531A4"/>
    <w:rsid w:val="0095395E"/>
    <w:rsid w:val="00953B49"/>
    <w:rsid w:val="00954720"/>
    <w:rsid w:val="00956679"/>
    <w:rsid w:val="0095759A"/>
    <w:rsid w:val="00957EFB"/>
    <w:rsid w:val="00957FE3"/>
    <w:rsid w:val="00960DED"/>
    <w:rsid w:val="00961062"/>
    <w:rsid w:val="00961457"/>
    <w:rsid w:val="00961BBF"/>
    <w:rsid w:val="00961C6F"/>
    <w:rsid w:val="00961E39"/>
    <w:rsid w:val="00962837"/>
    <w:rsid w:val="00962922"/>
    <w:rsid w:val="00962D38"/>
    <w:rsid w:val="00963363"/>
    <w:rsid w:val="00963621"/>
    <w:rsid w:val="0096367F"/>
    <w:rsid w:val="00963C7E"/>
    <w:rsid w:val="00963FA1"/>
    <w:rsid w:val="009641FB"/>
    <w:rsid w:val="009645DD"/>
    <w:rsid w:val="009653EA"/>
    <w:rsid w:val="00966599"/>
    <w:rsid w:val="0097045A"/>
    <w:rsid w:val="00970C77"/>
    <w:rsid w:val="00970C9D"/>
    <w:rsid w:val="00970EC8"/>
    <w:rsid w:val="0097153E"/>
    <w:rsid w:val="00971606"/>
    <w:rsid w:val="00971BFB"/>
    <w:rsid w:val="00971D30"/>
    <w:rsid w:val="00972BFC"/>
    <w:rsid w:val="00972FA1"/>
    <w:rsid w:val="009733D7"/>
    <w:rsid w:val="00973AB4"/>
    <w:rsid w:val="0097450B"/>
    <w:rsid w:val="0097480E"/>
    <w:rsid w:val="0097492D"/>
    <w:rsid w:val="00974AEE"/>
    <w:rsid w:val="0097516F"/>
    <w:rsid w:val="009759B0"/>
    <w:rsid w:val="0097619F"/>
    <w:rsid w:val="009765A9"/>
    <w:rsid w:val="00976646"/>
    <w:rsid w:val="00976F8B"/>
    <w:rsid w:val="00977856"/>
    <w:rsid w:val="00977F1F"/>
    <w:rsid w:val="00981975"/>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50D2"/>
    <w:rsid w:val="0099570D"/>
    <w:rsid w:val="0099571D"/>
    <w:rsid w:val="00995AB9"/>
    <w:rsid w:val="00996D22"/>
    <w:rsid w:val="00996D78"/>
    <w:rsid w:val="009974D7"/>
    <w:rsid w:val="009A00E3"/>
    <w:rsid w:val="009A0411"/>
    <w:rsid w:val="009A05B6"/>
    <w:rsid w:val="009A11B9"/>
    <w:rsid w:val="009A144F"/>
    <w:rsid w:val="009A1841"/>
    <w:rsid w:val="009A186D"/>
    <w:rsid w:val="009A2A8C"/>
    <w:rsid w:val="009A2B53"/>
    <w:rsid w:val="009A2DDE"/>
    <w:rsid w:val="009A38D8"/>
    <w:rsid w:val="009A3C99"/>
    <w:rsid w:val="009A3E10"/>
    <w:rsid w:val="009A48A4"/>
    <w:rsid w:val="009A4D6F"/>
    <w:rsid w:val="009A4F7F"/>
    <w:rsid w:val="009A59A0"/>
    <w:rsid w:val="009A59A1"/>
    <w:rsid w:val="009A6F50"/>
    <w:rsid w:val="009A6FD0"/>
    <w:rsid w:val="009A78DF"/>
    <w:rsid w:val="009A7903"/>
    <w:rsid w:val="009A7B32"/>
    <w:rsid w:val="009B13BC"/>
    <w:rsid w:val="009B1997"/>
    <w:rsid w:val="009B1E76"/>
    <w:rsid w:val="009B28B4"/>
    <w:rsid w:val="009B354B"/>
    <w:rsid w:val="009B3742"/>
    <w:rsid w:val="009B4AF0"/>
    <w:rsid w:val="009B5388"/>
    <w:rsid w:val="009B53E2"/>
    <w:rsid w:val="009B582A"/>
    <w:rsid w:val="009B5D56"/>
    <w:rsid w:val="009B751A"/>
    <w:rsid w:val="009B7EC2"/>
    <w:rsid w:val="009B7FD0"/>
    <w:rsid w:val="009C024D"/>
    <w:rsid w:val="009C0469"/>
    <w:rsid w:val="009C04EA"/>
    <w:rsid w:val="009C10F7"/>
    <w:rsid w:val="009C180C"/>
    <w:rsid w:val="009C187E"/>
    <w:rsid w:val="009C22CA"/>
    <w:rsid w:val="009C2B61"/>
    <w:rsid w:val="009C2DC7"/>
    <w:rsid w:val="009C3305"/>
    <w:rsid w:val="009C391F"/>
    <w:rsid w:val="009C39FB"/>
    <w:rsid w:val="009C4442"/>
    <w:rsid w:val="009C4823"/>
    <w:rsid w:val="009C5127"/>
    <w:rsid w:val="009C51A9"/>
    <w:rsid w:val="009C56B8"/>
    <w:rsid w:val="009C606D"/>
    <w:rsid w:val="009C659E"/>
    <w:rsid w:val="009C65B7"/>
    <w:rsid w:val="009C7E10"/>
    <w:rsid w:val="009D07B1"/>
    <w:rsid w:val="009D07CB"/>
    <w:rsid w:val="009D0A34"/>
    <w:rsid w:val="009D0E03"/>
    <w:rsid w:val="009D1315"/>
    <w:rsid w:val="009D1471"/>
    <w:rsid w:val="009D1A74"/>
    <w:rsid w:val="009D1F99"/>
    <w:rsid w:val="009D2576"/>
    <w:rsid w:val="009D27B2"/>
    <w:rsid w:val="009D28D4"/>
    <w:rsid w:val="009D28DB"/>
    <w:rsid w:val="009D3425"/>
    <w:rsid w:val="009D3464"/>
    <w:rsid w:val="009D3DD6"/>
    <w:rsid w:val="009D49EA"/>
    <w:rsid w:val="009D4D16"/>
    <w:rsid w:val="009D548C"/>
    <w:rsid w:val="009D6559"/>
    <w:rsid w:val="009D6560"/>
    <w:rsid w:val="009D66F5"/>
    <w:rsid w:val="009D7378"/>
    <w:rsid w:val="009D79B9"/>
    <w:rsid w:val="009D7A3F"/>
    <w:rsid w:val="009D7E0C"/>
    <w:rsid w:val="009D7E1A"/>
    <w:rsid w:val="009E0097"/>
    <w:rsid w:val="009E01D6"/>
    <w:rsid w:val="009E0780"/>
    <w:rsid w:val="009E0CA0"/>
    <w:rsid w:val="009E0D3D"/>
    <w:rsid w:val="009E1118"/>
    <w:rsid w:val="009E11CA"/>
    <w:rsid w:val="009E1D32"/>
    <w:rsid w:val="009E21A6"/>
    <w:rsid w:val="009E239E"/>
    <w:rsid w:val="009E28C5"/>
    <w:rsid w:val="009E29C5"/>
    <w:rsid w:val="009E36B9"/>
    <w:rsid w:val="009E3B02"/>
    <w:rsid w:val="009E3C7C"/>
    <w:rsid w:val="009E3D0B"/>
    <w:rsid w:val="009E3DF5"/>
    <w:rsid w:val="009E49DA"/>
    <w:rsid w:val="009E4C90"/>
    <w:rsid w:val="009E5215"/>
    <w:rsid w:val="009E5285"/>
    <w:rsid w:val="009E5635"/>
    <w:rsid w:val="009E58C1"/>
    <w:rsid w:val="009E62B3"/>
    <w:rsid w:val="009E66D4"/>
    <w:rsid w:val="009E6705"/>
    <w:rsid w:val="009E682F"/>
    <w:rsid w:val="009E68D3"/>
    <w:rsid w:val="009E6A9A"/>
    <w:rsid w:val="009E6F25"/>
    <w:rsid w:val="009E738B"/>
    <w:rsid w:val="009E75C1"/>
    <w:rsid w:val="009E7931"/>
    <w:rsid w:val="009E7975"/>
    <w:rsid w:val="009E7A93"/>
    <w:rsid w:val="009E7BE9"/>
    <w:rsid w:val="009F019C"/>
    <w:rsid w:val="009F0296"/>
    <w:rsid w:val="009F0688"/>
    <w:rsid w:val="009F105C"/>
    <w:rsid w:val="009F1164"/>
    <w:rsid w:val="009F1767"/>
    <w:rsid w:val="009F1C0F"/>
    <w:rsid w:val="009F2060"/>
    <w:rsid w:val="009F2181"/>
    <w:rsid w:val="009F2A53"/>
    <w:rsid w:val="009F3A9E"/>
    <w:rsid w:val="009F3DE6"/>
    <w:rsid w:val="009F448F"/>
    <w:rsid w:val="009F495D"/>
    <w:rsid w:val="009F51F4"/>
    <w:rsid w:val="009F5817"/>
    <w:rsid w:val="009F5963"/>
    <w:rsid w:val="009F5C26"/>
    <w:rsid w:val="009F61E9"/>
    <w:rsid w:val="009F6908"/>
    <w:rsid w:val="009F6AC5"/>
    <w:rsid w:val="009F6B73"/>
    <w:rsid w:val="009F78BF"/>
    <w:rsid w:val="009F7DFA"/>
    <w:rsid w:val="009F7F9E"/>
    <w:rsid w:val="00A0013C"/>
    <w:rsid w:val="00A00142"/>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63E"/>
    <w:rsid w:val="00A128DA"/>
    <w:rsid w:val="00A12B1C"/>
    <w:rsid w:val="00A13007"/>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199"/>
    <w:rsid w:val="00A208C1"/>
    <w:rsid w:val="00A20AB5"/>
    <w:rsid w:val="00A20B92"/>
    <w:rsid w:val="00A20FE0"/>
    <w:rsid w:val="00A21C68"/>
    <w:rsid w:val="00A22336"/>
    <w:rsid w:val="00A22544"/>
    <w:rsid w:val="00A22688"/>
    <w:rsid w:val="00A234AB"/>
    <w:rsid w:val="00A23ABA"/>
    <w:rsid w:val="00A241A9"/>
    <w:rsid w:val="00A24269"/>
    <w:rsid w:val="00A247F1"/>
    <w:rsid w:val="00A25B3A"/>
    <w:rsid w:val="00A25D63"/>
    <w:rsid w:val="00A26409"/>
    <w:rsid w:val="00A267CB"/>
    <w:rsid w:val="00A268E3"/>
    <w:rsid w:val="00A269EB"/>
    <w:rsid w:val="00A26B01"/>
    <w:rsid w:val="00A27485"/>
    <w:rsid w:val="00A27AFC"/>
    <w:rsid w:val="00A27E61"/>
    <w:rsid w:val="00A3041F"/>
    <w:rsid w:val="00A30D38"/>
    <w:rsid w:val="00A30F60"/>
    <w:rsid w:val="00A312DA"/>
    <w:rsid w:val="00A31376"/>
    <w:rsid w:val="00A3138B"/>
    <w:rsid w:val="00A31649"/>
    <w:rsid w:val="00A31CC0"/>
    <w:rsid w:val="00A3257C"/>
    <w:rsid w:val="00A32F81"/>
    <w:rsid w:val="00A33343"/>
    <w:rsid w:val="00A33608"/>
    <w:rsid w:val="00A33E01"/>
    <w:rsid w:val="00A340DE"/>
    <w:rsid w:val="00A341FA"/>
    <w:rsid w:val="00A342DF"/>
    <w:rsid w:val="00A343BB"/>
    <w:rsid w:val="00A34530"/>
    <w:rsid w:val="00A345D2"/>
    <w:rsid w:val="00A34C7A"/>
    <w:rsid w:val="00A350E9"/>
    <w:rsid w:val="00A35378"/>
    <w:rsid w:val="00A35984"/>
    <w:rsid w:val="00A36BE3"/>
    <w:rsid w:val="00A3770C"/>
    <w:rsid w:val="00A4044C"/>
    <w:rsid w:val="00A4048D"/>
    <w:rsid w:val="00A404B9"/>
    <w:rsid w:val="00A40A3D"/>
    <w:rsid w:val="00A40CCA"/>
    <w:rsid w:val="00A4161C"/>
    <w:rsid w:val="00A41E55"/>
    <w:rsid w:val="00A41EDD"/>
    <w:rsid w:val="00A436C2"/>
    <w:rsid w:val="00A43E41"/>
    <w:rsid w:val="00A43ED8"/>
    <w:rsid w:val="00A44726"/>
    <w:rsid w:val="00A447A0"/>
    <w:rsid w:val="00A458CB"/>
    <w:rsid w:val="00A4612E"/>
    <w:rsid w:val="00A46605"/>
    <w:rsid w:val="00A46A85"/>
    <w:rsid w:val="00A46EA5"/>
    <w:rsid w:val="00A4715E"/>
    <w:rsid w:val="00A47B82"/>
    <w:rsid w:val="00A50108"/>
    <w:rsid w:val="00A50BFF"/>
    <w:rsid w:val="00A50EF9"/>
    <w:rsid w:val="00A50FEF"/>
    <w:rsid w:val="00A51038"/>
    <w:rsid w:val="00A51609"/>
    <w:rsid w:val="00A51D9E"/>
    <w:rsid w:val="00A5399B"/>
    <w:rsid w:val="00A53A90"/>
    <w:rsid w:val="00A53D53"/>
    <w:rsid w:val="00A54306"/>
    <w:rsid w:val="00A5477A"/>
    <w:rsid w:val="00A54A4C"/>
    <w:rsid w:val="00A54C57"/>
    <w:rsid w:val="00A560C6"/>
    <w:rsid w:val="00A56651"/>
    <w:rsid w:val="00A5694F"/>
    <w:rsid w:val="00A56BD4"/>
    <w:rsid w:val="00A5706D"/>
    <w:rsid w:val="00A5749E"/>
    <w:rsid w:val="00A57D81"/>
    <w:rsid w:val="00A601ED"/>
    <w:rsid w:val="00A60268"/>
    <w:rsid w:val="00A605CE"/>
    <w:rsid w:val="00A609B0"/>
    <w:rsid w:val="00A617D2"/>
    <w:rsid w:val="00A61AA5"/>
    <w:rsid w:val="00A61C12"/>
    <w:rsid w:val="00A62C75"/>
    <w:rsid w:val="00A62FF0"/>
    <w:rsid w:val="00A63900"/>
    <w:rsid w:val="00A63CCE"/>
    <w:rsid w:val="00A63FA0"/>
    <w:rsid w:val="00A643AE"/>
    <w:rsid w:val="00A648E8"/>
    <w:rsid w:val="00A64E75"/>
    <w:rsid w:val="00A652DF"/>
    <w:rsid w:val="00A65DEA"/>
    <w:rsid w:val="00A66947"/>
    <w:rsid w:val="00A70F9E"/>
    <w:rsid w:val="00A71DB6"/>
    <w:rsid w:val="00A734E7"/>
    <w:rsid w:val="00A740F8"/>
    <w:rsid w:val="00A749F9"/>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AC9"/>
    <w:rsid w:val="00A82CF6"/>
    <w:rsid w:val="00A83D8C"/>
    <w:rsid w:val="00A843B9"/>
    <w:rsid w:val="00A8556F"/>
    <w:rsid w:val="00A858FA"/>
    <w:rsid w:val="00A85E86"/>
    <w:rsid w:val="00A8662B"/>
    <w:rsid w:val="00A86C60"/>
    <w:rsid w:val="00A86D43"/>
    <w:rsid w:val="00A86FDB"/>
    <w:rsid w:val="00A87B56"/>
    <w:rsid w:val="00A87CF6"/>
    <w:rsid w:val="00A90D97"/>
    <w:rsid w:val="00A91557"/>
    <w:rsid w:val="00A91AC9"/>
    <w:rsid w:val="00A9282E"/>
    <w:rsid w:val="00A93680"/>
    <w:rsid w:val="00A936C6"/>
    <w:rsid w:val="00A9459F"/>
    <w:rsid w:val="00A94930"/>
    <w:rsid w:val="00A95278"/>
    <w:rsid w:val="00A95DEF"/>
    <w:rsid w:val="00A96357"/>
    <w:rsid w:val="00A96539"/>
    <w:rsid w:val="00A9675B"/>
    <w:rsid w:val="00A96799"/>
    <w:rsid w:val="00A9688A"/>
    <w:rsid w:val="00A97D1A"/>
    <w:rsid w:val="00AA0386"/>
    <w:rsid w:val="00AA0498"/>
    <w:rsid w:val="00AA0AD4"/>
    <w:rsid w:val="00AA0DA8"/>
    <w:rsid w:val="00AA1871"/>
    <w:rsid w:val="00AA1FAE"/>
    <w:rsid w:val="00AA24F2"/>
    <w:rsid w:val="00AA496B"/>
    <w:rsid w:val="00AA52AE"/>
    <w:rsid w:val="00AA54B6"/>
    <w:rsid w:val="00AA56ED"/>
    <w:rsid w:val="00AA5B13"/>
    <w:rsid w:val="00AA6180"/>
    <w:rsid w:val="00AA6409"/>
    <w:rsid w:val="00AA689E"/>
    <w:rsid w:val="00AB0368"/>
    <w:rsid w:val="00AB03DF"/>
    <w:rsid w:val="00AB04F7"/>
    <w:rsid w:val="00AB1E58"/>
    <w:rsid w:val="00AB2D58"/>
    <w:rsid w:val="00AB3C27"/>
    <w:rsid w:val="00AB3E0D"/>
    <w:rsid w:val="00AB4A5A"/>
    <w:rsid w:val="00AB4C44"/>
    <w:rsid w:val="00AB5E4A"/>
    <w:rsid w:val="00AB5F69"/>
    <w:rsid w:val="00AB68A3"/>
    <w:rsid w:val="00AB6DF2"/>
    <w:rsid w:val="00AC04D8"/>
    <w:rsid w:val="00AC0A21"/>
    <w:rsid w:val="00AC1BD2"/>
    <w:rsid w:val="00AC1DC6"/>
    <w:rsid w:val="00AC1FA1"/>
    <w:rsid w:val="00AC2363"/>
    <w:rsid w:val="00AC238C"/>
    <w:rsid w:val="00AC27CF"/>
    <w:rsid w:val="00AC2EE7"/>
    <w:rsid w:val="00AC3054"/>
    <w:rsid w:val="00AC3E13"/>
    <w:rsid w:val="00AC48EA"/>
    <w:rsid w:val="00AC4AD1"/>
    <w:rsid w:val="00AC5291"/>
    <w:rsid w:val="00AC587C"/>
    <w:rsid w:val="00AC58F7"/>
    <w:rsid w:val="00AC5A86"/>
    <w:rsid w:val="00AC5B6F"/>
    <w:rsid w:val="00AC635D"/>
    <w:rsid w:val="00AC649B"/>
    <w:rsid w:val="00AC6E2E"/>
    <w:rsid w:val="00AC7592"/>
    <w:rsid w:val="00AC7AEC"/>
    <w:rsid w:val="00AD02BB"/>
    <w:rsid w:val="00AD1ACE"/>
    <w:rsid w:val="00AD1CCD"/>
    <w:rsid w:val="00AD22B6"/>
    <w:rsid w:val="00AD22F8"/>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383B"/>
    <w:rsid w:val="00AE394E"/>
    <w:rsid w:val="00AE3C7C"/>
    <w:rsid w:val="00AE4039"/>
    <w:rsid w:val="00AE4334"/>
    <w:rsid w:val="00AE4AD8"/>
    <w:rsid w:val="00AE532C"/>
    <w:rsid w:val="00AE574C"/>
    <w:rsid w:val="00AE5C0D"/>
    <w:rsid w:val="00AE5E91"/>
    <w:rsid w:val="00AE65E4"/>
    <w:rsid w:val="00AE663C"/>
    <w:rsid w:val="00AE6FF2"/>
    <w:rsid w:val="00AF0869"/>
    <w:rsid w:val="00AF09D8"/>
    <w:rsid w:val="00AF1A50"/>
    <w:rsid w:val="00AF1B5D"/>
    <w:rsid w:val="00AF22B0"/>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6A75"/>
    <w:rsid w:val="00B0726A"/>
    <w:rsid w:val="00B07552"/>
    <w:rsid w:val="00B104C4"/>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5DC3"/>
    <w:rsid w:val="00B162C3"/>
    <w:rsid w:val="00B16635"/>
    <w:rsid w:val="00B16B1E"/>
    <w:rsid w:val="00B17082"/>
    <w:rsid w:val="00B20174"/>
    <w:rsid w:val="00B201A2"/>
    <w:rsid w:val="00B218D9"/>
    <w:rsid w:val="00B21C69"/>
    <w:rsid w:val="00B221C3"/>
    <w:rsid w:val="00B22256"/>
    <w:rsid w:val="00B23530"/>
    <w:rsid w:val="00B23711"/>
    <w:rsid w:val="00B23F02"/>
    <w:rsid w:val="00B24723"/>
    <w:rsid w:val="00B2511B"/>
    <w:rsid w:val="00B25A3F"/>
    <w:rsid w:val="00B25AB0"/>
    <w:rsid w:val="00B26186"/>
    <w:rsid w:val="00B26AA1"/>
    <w:rsid w:val="00B26AB4"/>
    <w:rsid w:val="00B27AA0"/>
    <w:rsid w:val="00B300D7"/>
    <w:rsid w:val="00B3028F"/>
    <w:rsid w:val="00B3132C"/>
    <w:rsid w:val="00B314B1"/>
    <w:rsid w:val="00B31977"/>
    <w:rsid w:val="00B31CA8"/>
    <w:rsid w:val="00B31E50"/>
    <w:rsid w:val="00B3210C"/>
    <w:rsid w:val="00B321B5"/>
    <w:rsid w:val="00B32FE1"/>
    <w:rsid w:val="00B33572"/>
    <w:rsid w:val="00B33920"/>
    <w:rsid w:val="00B33A3D"/>
    <w:rsid w:val="00B33FC1"/>
    <w:rsid w:val="00B350F7"/>
    <w:rsid w:val="00B351B6"/>
    <w:rsid w:val="00B35C57"/>
    <w:rsid w:val="00B36247"/>
    <w:rsid w:val="00B370C8"/>
    <w:rsid w:val="00B3718D"/>
    <w:rsid w:val="00B372F1"/>
    <w:rsid w:val="00B376BD"/>
    <w:rsid w:val="00B379CC"/>
    <w:rsid w:val="00B37A44"/>
    <w:rsid w:val="00B37C54"/>
    <w:rsid w:val="00B40067"/>
    <w:rsid w:val="00B401F3"/>
    <w:rsid w:val="00B4059A"/>
    <w:rsid w:val="00B407D3"/>
    <w:rsid w:val="00B407FF"/>
    <w:rsid w:val="00B41419"/>
    <w:rsid w:val="00B4177A"/>
    <w:rsid w:val="00B42ABC"/>
    <w:rsid w:val="00B42CD0"/>
    <w:rsid w:val="00B441D1"/>
    <w:rsid w:val="00B44585"/>
    <w:rsid w:val="00B45192"/>
    <w:rsid w:val="00B45D36"/>
    <w:rsid w:val="00B466A0"/>
    <w:rsid w:val="00B469D4"/>
    <w:rsid w:val="00B469FA"/>
    <w:rsid w:val="00B471AA"/>
    <w:rsid w:val="00B47365"/>
    <w:rsid w:val="00B474E4"/>
    <w:rsid w:val="00B479EB"/>
    <w:rsid w:val="00B502D5"/>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218"/>
    <w:rsid w:val="00B64B3F"/>
    <w:rsid w:val="00B65417"/>
    <w:rsid w:val="00B6541B"/>
    <w:rsid w:val="00B6593F"/>
    <w:rsid w:val="00B65FE4"/>
    <w:rsid w:val="00B660F0"/>
    <w:rsid w:val="00B66DBE"/>
    <w:rsid w:val="00B670F5"/>
    <w:rsid w:val="00B7073D"/>
    <w:rsid w:val="00B7192E"/>
    <w:rsid w:val="00B72FFB"/>
    <w:rsid w:val="00B73A73"/>
    <w:rsid w:val="00B73EF4"/>
    <w:rsid w:val="00B74250"/>
    <w:rsid w:val="00B74DAA"/>
    <w:rsid w:val="00B74FB8"/>
    <w:rsid w:val="00B7575D"/>
    <w:rsid w:val="00B75D13"/>
    <w:rsid w:val="00B75DCA"/>
    <w:rsid w:val="00B75F18"/>
    <w:rsid w:val="00B7658D"/>
    <w:rsid w:val="00B76720"/>
    <w:rsid w:val="00B76B89"/>
    <w:rsid w:val="00B77405"/>
    <w:rsid w:val="00B7742D"/>
    <w:rsid w:val="00B779F6"/>
    <w:rsid w:val="00B80127"/>
    <w:rsid w:val="00B8037B"/>
    <w:rsid w:val="00B80616"/>
    <w:rsid w:val="00B80AC2"/>
    <w:rsid w:val="00B80F6F"/>
    <w:rsid w:val="00B81096"/>
    <w:rsid w:val="00B8112F"/>
    <w:rsid w:val="00B8125D"/>
    <w:rsid w:val="00B81521"/>
    <w:rsid w:val="00B816F7"/>
    <w:rsid w:val="00B81B31"/>
    <w:rsid w:val="00B82502"/>
    <w:rsid w:val="00B8260D"/>
    <w:rsid w:val="00B82AEA"/>
    <w:rsid w:val="00B82F5F"/>
    <w:rsid w:val="00B83CA4"/>
    <w:rsid w:val="00B83E9D"/>
    <w:rsid w:val="00B85273"/>
    <w:rsid w:val="00B86160"/>
    <w:rsid w:val="00B861DB"/>
    <w:rsid w:val="00B867D7"/>
    <w:rsid w:val="00B8700A"/>
    <w:rsid w:val="00B87E95"/>
    <w:rsid w:val="00B87FBC"/>
    <w:rsid w:val="00B90338"/>
    <w:rsid w:val="00B914A1"/>
    <w:rsid w:val="00B91DB7"/>
    <w:rsid w:val="00B927D1"/>
    <w:rsid w:val="00B93AA1"/>
    <w:rsid w:val="00B94280"/>
    <w:rsid w:val="00B94476"/>
    <w:rsid w:val="00B94664"/>
    <w:rsid w:val="00B94D6F"/>
    <w:rsid w:val="00B95292"/>
    <w:rsid w:val="00B9584F"/>
    <w:rsid w:val="00B95A32"/>
    <w:rsid w:val="00B95E9C"/>
    <w:rsid w:val="00B95F0C"/>
    <w:rsid w:val="00B96118"/>
    <w:rsid w:val="00B9644E"/>
    <w:rsid w:val="00B96B53"/>
    <w:rsid w:val="00B96B5A"/>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521B"/>
    <w:rsid w:val="00BA603C"/>
    <w:rsid w:val="00BA6267"/>
    <w:rsid w:val="00BA660F"/>
    <w:rsid w:val="00BA675A"/>
    <w:rsid w:val="00BA694A"/>
    <w:rsid w:val="00BA6B1D"/>
    <w:rsid w:val="00BA724E"/>
    <w:rsid w:val="00BA74E8"/>
    <w:rsid w:val="00BA792C"/>
    <w:rsid w:val="00BA7DF1"/>
    <w:rsid w:val="00BB071E"/>
    <w:rsid w:val="00BB0855"/>
    <w:rsid w:val="00BB2968"/>
    <w:rsid w:val="00BB2D68"/>
    <w:rsid w:val="00BB3B54"/>
    <w:rsid w:val="00BB3E4A"/>
    <w:rsid w:val="00BB469E"/>
    <w:rsid w:val="00BB47D4"/>
    <w:rsid w:val="00BB4A90"/>
    <w:rsid w:val="00BB4AD1"/>
    <w:rsid w:val="00BB4F3D"/>
    <w:rsid w:val="00BB4FAD"/>
    <w:rsid w:val="00BB50AC"/>
    <w:rsid w:val="00BB5495"/>
    <w:rsid w:val="00BB5733"/>
    <w:rsid w:val="00BB5C88"/>
    <w:rsid w:val="00BB5D77"/>
    <w:rsid w:val="00BB66A9"/>
    <w:rsid w:val="00BB6B5D"/>
    <w:rsid w:val="00BB6CA6"/>
    <w:rsid w:val="00BB6E8D"/>
    <w:rsid w:val="00BB72DF"/>
    <w:rsid w:val="00BB759A"/>
    <w:rsid w:val="00BC0199"/>
    <w:rsid w:val="00BC0713"/>
    <w:rsid w:val="00BC110F"/>
    <w:rsid w:val="00BC1AA4"/>
    <w:rsid w:val="00BC2E3C"/>
    <w:rsid w:val="00BC3366"/>
    <w:rsid w:val="00BC365F"/>
    <w:rsid w:val="00BC4027"/>
    <w:rsid w:val="00BC447E"/>
    <w:rsid w:val="00BC44B2"/>
    <w:rsid w:val="00BC464A"/>
    <w:rsid w:val="00BC502E"/>
    <w:rsid w:val="00BC56B4"/>
    <w:rsid w:val="00BC5D4F"/>
    <w:rsid w:val="00BC614D"/>
    <w:rsid w:val="00BC6324"/>
    <w:rsid w:val="00BC64C2"/>
    <w:rsid w:val="00BC6E4A"/>
    <w:rsid w:val="00BC6E7F"/>
    <w:rsid w:val="00BC70CC"/>
    <w:rsid w:val="00BC72B5"/>
    <w:rsid w:val="00BC7587"/>
    <w:rsid w:val="00BC7EF2"/>
    <w:rsid w:val="00BC7F16"/>
    <w:rsid w:val="00BD0477"/>
    <w:rsid w:val="00BD0706"/>
    <w:rsid w:val="00BD0DFD"/>
    <w:rsid w:val="00BD1924"/>
    <w:rsid w:val="00BD234A"/>
    <w:rsid w:val="00BD2417"/>
    <w:rsid w:val="00BD2EC7"/>
    <w:rsid w:val="00BD3C83"/>
    <w:rsid w:val="00BD3D07"/>
    <w:rsid w:val="00BD44B7"/>
    <w:rsid w:val="00BD4C4D"/>
    <w:rsid w:val="00BD62AF"/>
    <w:rsid w:val="00BD6413"/>
    <w:rsid w:val="00BD65A5"/>
    <w:rsid w:val="00BD67E5"/>
    <w:rsid w:val="00BD68F0"/>
    <w:rsid w:val="00BD695D"/>
    <w:rsid w:val="00BD6B0C"/>
    <w:rsid w:val="00BD6C56"/>
    <w:rsid w:val="00BD6F96"/>
    <w:rsid w:val="00BD73EA"/>
    <w:rsid w:val="00BD78AF"/>
    <w:rsid w:val="00BE0F9A"/>
    <w:rsid w:val="00BE1072"/>
    <w:rsid w:val="00BE3756"/>
    <w:rsid w:val="00BE38BD"/>
    <w:rsid w:val="00BE3A4F"/>
    <w:rsid w:val="00BE3BA0"/>
    <w:rsid w:val="00BE3C4C"/>
    <w:rsid w:val="00BE40E2"/>
    <w:rsid w:val="00BE44DC"/>
    <w:rsid w:val="00BE4E2A"/>
    <w:rsid w:val="00BE52AB"/>
    <w:rsid w:val="00BE5A6C"/>
    <w:rsid w:val="00BE6290"/>
    <w:rsid w:val="00BE6B74"/>
    <w:rsid w:val="00BE6B8F"/>
    <w:rsid w:val="00BE7447"/>
    <w:rsid w:val="00BE7C62"/>
    <w:rsid w:val="00BE7E58"/>
    <w:rsid w:val="00BF08A5"/>
    <w:rsid w:val="00BF0F39"/>
    <w:rsid w:val="00BF0F46"/>
    <w:rsid w:val="00BF136D"/>
    <w:rsid w:val="00BF1E6B"/>
    <w:rsid w:val="00BF1FF6"/>
    <w:rsid w:val="00BF20FD"/>
    <w:rsid w:val="00BF2847"/>
    <w:rsid w:val="00BF293B"/>
    <w:rsid w:val="00BF297D"/>
    <w:rsid w:val="00BF2EF9"/>
    <w:rsid w:val="00BF2F87"/>
    <w:rsid w:val="00BF314F"/>
    <w:rsid w:val="00BF3683"/>
    <w:rsid w:val="00BF371D"/>
    <w:rsid w:val="00BF37FD"/>
    <w:rsid w:val="00BF3BAC"/>
    <w:rsid w:val="00BF3D12"/>
    <w:rsid w:val="00BF49AB"/>
    <w:rsid w:val="00BF4D99"/>
    <w:rsid w:val="00BF50DB"/>
    <w:rsid w:val="00BF59B2"/>
    <w:rsid w:val="00BF624E"/>
    <w:rsid w:val="00BF63FD"/>
    <w:rsid w:val="00BF6906"/>
    <w:rsid w:val="00BF6EEE"/>
    <w:rsid w:val="00BF6FE4"/>
    <w:rsid w:val="00BF7398"/>
    <w:rsid w:val="00BF747F"/>
    <w:rsid w:val="00BF7DD0"/>
    <w:rsid w:val="00C00298"/>
    <w:rsid w:val="00C00981"/>
    <w:rsid w:val="00C009B4"/>
    <w:rsid w:val="00C0141E"/>
    <w:rsid w:val="00C01448"/>
    <w:rsid w:val="00C019B7"/>
    <w:rsid w:val="00C01A88"/>
    <w:rsid w:val="00C01C81"/>
    <w:rsid w:val="00C02174"/>
    <w:rsid w:val="00C0243A"/>
    <w:rsid w:val="00C02555"/>
    <w:rsid w:val="00C02A96"/>
    <w:rsid w:val="00C04B28"/>
    <w:rsid w:val="00C066F8"/>
    <w:rsid w:val="00C06987"/>
    <w:rsid w:val="00C075BF"/>
    <w:rsid w:val="00C078FE"/>
    <w:rsid w:val="00C079F7"/>
    <w:rsid w:val="00C07C1B"/>
    <w:rsid w:val="00C11324"/>
    <w:rsid w:val="00C11717"/>
    <w:rsid w:val="00C120F5"/>
    <w:rsid w:val="00C122A7"/>
    <w:rsid w:val="00C126B6"/>
    <w:rsid w:val="00C12F5C"/>
    <w:rsid w:val="00C1326A"/>
    <w:rsid w:val="00C13816"/>
    <w:rsid w:val="00C13DF8"/>
    <w:rsid w:val="00C13EDE"/>
    <w:rsid w:val="00C146CE"/>
    <w:rsid w:val="00C156B9"/>
    <w:rsid w:val="00C158AE"/>
    <w:rsid w:val="00C15B28"/>
    <w:rsid w:val="00C163A2"/>
    <w:rsid w:val="00C16F19"/>
    <w:rsid w:val="00C16FAB"/>
    <w:rsid w:val="00C16FC8"/>
    <w:rsid w:val="00C17D76"/>
    <w:rsid w:val="00C20428"/>
    <w:rsid w:val="00C205F5"/>
    <w:rsid w:val="00C20AA5"/>
    <w:rsid w:val="00C2123D"/>
    <w:rsid w:val="00C21627"/>
    <w:rsid w:val="00C21AFC"/>
    <w:rsid w:val="00C21DD7"/>
    <w:rsid w:val="00C21EE3"/>
    <w:rsid w:val="00C22058"/>
    <w:rsid w:val="00C22348"/>
    <w:rsid w:val="00C22AE7"/>
    <w:rsid w:val="00C235C0"/>
    <w:rsid w:val="00C23DFF"/>
    <w:rsid w:val="00C243AF"/>
    <w:rsid w:val="00C24B5E"/>
    <w:rsid w:val="00C24CF3"/>
    <w:rsid w:val="00C24D4A"/>
    <w:rsid w:val="00C257ED"/>
    <w:rsid w:val="00C26696"/>
    <w:rsid w:val="00C26A16"/>
    <w:rsid w:val="00C27766"/>
    <w:rsid w:val="00C27AEA"/>
    <w:rsid w:val="00C30734"/>
    <w:rsid w:val="00C30B28"/>
    <w:rsid w:val="00C31752"/>
    <w:rsid w:val="00C31BA9"/>
    <w:rsid w:val="00C31CB0"/>
    <w:rsid w:val="00C33230"/>
    <w:rsid w:val="00C333AE"/>
    <w:rsid w:val="00C33FF8"/>
    <w:rsid w:val="00C342A3"/>
    <w:rsid w:val="00C34596"/>
    <w:rsid w:val="00C34A7F"/>
    <w:rsid w:val="00C35016"/>
    <w:rsid w:val="00C3519D"/>
    <w:rsid w:val="00C35A11"/>
    <w:rsid w:val="00C36441"/>
    <w:rsid w:val="00C367EB"/>
    <w:rsid w:val="00C36910"/>
    <w:rsid w:val="00C36953"/>
    <w:rsid w:val="00C3726E"/>
    <w:rsid w:val="00C37C47"/>
    <w:rsid w:val="00C37E5C"/>
    <w:rsid w:val="00C40318"/>
    <w:rsid w:val="00C40CB7"/>
    <w:rsid w:val="00C40E96"/>
    <w:rsid w:val="00C4142F"/>
    <w:rsid w:val="00C41A4D"/>
    <w:rsid w:val="00C41AAE"/>
    <w:rsid w:val="00C41D69"/>
    <w:rsid w:val="00C41F59"/>
    <w:rsid w:val="00C41FA4"/>
    <w:rsid w:val="00C42733"/>
    <w:rsid w:val="00C4293F"/>
    <w:rsid w:val="00C42F27"/>
    <w:rsid w:val="00C43218"/>
    <w:rsid w:val="00C433F2"/>
    <w:rsid w:val="00C43887"/>
    <w:rsid w:val="00C43AD0"/>
    <w:rsid w:val="00C445EC"/>
    <w:rsid w:val="00C44F71"/>
    <w:rsid w:val="00C44F92"/>
    <w:rsid w:val="00C45327"/>
    <w:rsid w:val="00C4551B"/>
    <w:rsid w:val="00C463F2"/>
    <w:rsid w:val="00C50115"/>
    <w:rsid w:val="00C51023"/>
    <w:rsid w:val="00C5152B"/>
    <w:rsid w:val="00C51E03"/>
    <w:rsid w:val="00C51F25"/>
    <w:rsid w:val="00C52B11"/>
    <w:rsid w:val="00C52C39"/>
    <w:rsid w:val="00C53DD8"/>
    <w:rsid w:val="00C5485D"/>
    <w:rsid w:val="00C551ED"/>
    <w:rsid w:val="00C5580F"/>
    <w:rsid w:val="00C5592D"/>
    <w:rsid w:val="00C55BB5"/>
    <w:rsid w:val="00C5604D"/>
    <w:rsid w:val="00C569D4"/>
    <w:rsid w:val="00C573DA"/>
    <w:rsid w:val="00C576C4"/>
    <w:rsid w:val="00C57755"/>
    <w:rsid w:val="00C60735"/>
    <w:rsid w:val="00C60A5E"/>
    <w:rsid w:val="00C60BD9"/>
    <w:rsid w:val="00C6101E"/>
    <w:rsid w:val="00C61463"/>
    <w:rsid w:val="00C61852"/>
    <w:rsid w:val="00C61C7F"/>
    <w:rsid w:val="00C61E4D"/>
    <w:rsid w:val="00C61FB6"/>
    <w:rsid w:val="00C62D51"/>
    <w:rsid w:val="00C62FF8"/>
    <w:rsid w:val="00C634BF"/>
    <w:rsid w:val="00C636F3"/>
    <w:rsid w:val="00C63B47"/>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C0B"/>
    <w:rsid w:val="00C730BA"/>
    <w:rsid w:val="00C73F3C"/>
    <w:rsid w:val="00C7548F"/>
    <w:rsid w:val="00C75631"/>
    <w:rsid w:val="00C7573D"/>
    <w:rsid w:val="00C75C77"/>
    <w:rsid w:val="00C75E58"/>
    <w:rsid w:val="00C7725A"/>
    <w:rsid w:val="00C774FB"/>
    <w:rsid w:val="00C77AA6"/>
    <w:rsid w:val="00C77DA0"/>
    <w:rsid w:val="00C80071"/>
    <w:rsid w:val="00C80588"/>
    <w:rsid w:val="00C80604"/>
    <w:rsid w:val="00C8091F"/>
    <w:rsid w:val="00C80932"/>
    <w:rsid w:val="00C8108D"/>
    <w:rsid w:val="00C814C5"/>
    <w:rsid w:val="00C8154D"/>
    <w:rsid w:val="00C8178B"/>
    <w:rsid w:val="00C8211F"/>
    <w:rsid w:val="00C82D9C"/>
    <w:rsid w:val="00C83AC3"/>
    <w:rsid w:val="00C83CE2"/>
    <w:rsid w:val="00C83FEA"/>
    <w:rsid w:val="00C84104"/>
    <w:rsid w:val="00C843E7"/>
    <w:rsid w:val="00C851BC"/>
    <w:rsid w:val="00C8575C"/>
    <w:rsid w:val="00C85DCA"/>
    <w:rsid w:val="00C85F87"/>
    <w:rsid w:val="00C85FDB"/>
    <w:rsid w:val="00C86B24"/>
    <w:rsid w:val="00C86D35"/>
    <w:rsid w:val="00C8701E"/>
    <w:rsid w:val="00C87066"/>
    <w:rsid w:val="00C87441"/>
    <w:rsid w:val="00C87E56"/>
    <w:rsid w:val="00C87E78"/>
    <w:rsid w:val="00C87F6E"/>
    <w:rsid w:val="00C901BF"/>
    <w:rsid w:val="00C90B31"/>
    <w:rsid w:val="00C91634"/>
    <w:rsid w:val="00C91926"/>
    <w:rsid w:val="00C91DA3"/>
    <w:rsid w:val="00C9209E"/>
    <w:rsid w:val="00C926F6"/>
    <w:rsid w:val="00C92718"/>
    <w:rsid w:val="00C9294A"/>
    <w:rsid w:val="00C92D8C"/>
    <w:rsid w:val="00C92F32"/>
    <w:rsid w:val="00C9302D"/>
    <w:rsid w:val="00C94162"/>
    <w:rsid w:val="00C94A8B"/>
    <w:rsid w:val="00C94B45"/>
    <w:rsid w:val="00C955DC"/>
    <w:rsid w:val="00C95A0C"/>
    <w:rsid w:val="00C95F0E"/>
    <w:rsid w:val="00C9623B"/>
    <w:rsid w:val="00C96758"/>
    <w:rsid w:val="00C968CA"/>
    <w:rsid w:val="00C972EA"/>
    <w:rsid w:val="00C9770D"/>
    <w:rsid w:val="00C977EA"/>
    <w:rsid w:val="00C979E3"/>
    <w:rsid w:val="00C979E8"/>
    <w:rsid w:val="00C97E4A"/>
    <w:rsid w:val="00C97E62"/>
    <w:rsid w:val="00CA09FB"/>
    <w:rsid w:val="00CA10E3"/>
    <w:rsid w:val="00CA11E1"/>
    <w:rsid w:val="00CA136A"/>
    <w:rsid w:val="00CA1DC1"/>
    <w:rsid w:val="00CA2391"/>
    <w:rsid w:val="00CA2992"/>
    <w:rsid w:val="00CA2DF5"/>
    <w:rsid w:val="00CA400B"/>
    <w:rsid w:val="00CA4193"/>
    <w:rsid w:val="00CA457F"/>
    <w:rsid w:val="00CA4D0F"/>
    <w:rsid w:val="00CA4D1C"/>
    <w:rsid w:val="00CA4ED9"/>
    <w:rsid w:val="00CA4F1E"/>
    <w:rsid w:val="00CA4FD7"/>
    <w:rsid w:val="00CA5AB1"/>
    <w:rsid w:val="00CA5DE6"/>
    <w:rsid w:val="00CA6BFB"/>
    <w:rsid w:val="00CB00DC"/>
    <w:rsid w:val="00CB0B34"/>
    <w:rsid w:val="00CB1A44"/>
    <w:rsid w:val="00CB1B9E"/>
    <w:rsid w:val="00CB287A"/>
    <w:rsid w:val="00CB2FBC"/>
    <w:rsid w:val="00CB4604"/>
    <w:rsid w:val="00CB4C09"/>
    <w:rsid w:val="00CB555C"/>
    <w:rsid w:val="00CB5568"/>
    <w:rsid w:val="00CB5634"/>
    <w:rsid w:val="00CB5AEE"/>
    <w:rsid w:val="00CB605A"/>
    <w:rsid w:val="00CB624B"/>
    <w:rsid w:val="00CB65C5"/>
    <w:rsid w:val="00CB66F0"/>
    <w:rsid w:val="00CB6FFD"/>
    <w:rsid w:val="00CB7124"/>
    <w:rsid w:val="00CC091C"/>
    <w:rsid w:val="00CC12C7"/>
    <w:rsid w:val="00CC141E"/>
    <w:rsid w:val="00CC1BA4"/>
    <w:rsid w:val="00CC1DC0"/>
    <w:rsid w:val="00CC241E"/>
    <w:rsid w:val="00CC34AF"/>
    <w:rsid w:val="00CC3DE1"/>
    <w:rsid w:val="00CC3ED1"/>
    <w:rsid w:val="00CC4131"/>
    <w:rsid w:val="00CC44A4"/>
    <w:rsid w:val="00CC4C3E"/>
    <w:rsid w:val="00CC4F79"/>
    <w:rsid w:val="00CC6469"/>
    <w:rsid w:val="00CC7049"/>
    <w:rsid w:val="00CC704D"/>
    <w:rsid w:val="00CC7102"/>
    <w:rsid w:val="00CD01E3"/>
    <w:rsid w:val="00CD0CFD"/>
    <w:rsid w:val="00CD165E"/>
    <w:rsid w:val="00CD1F65"/>
    <w:rsid w:val="00CD2168"/>
    <w:rsid w:val="00CD26FC"/>
    <w:rsid w:val="00CD28F1"/>
    <w:rsid w:val="00CD480A"/>
    <w:rsid w:val="00CD486F"/>
    <w:rsid w:val="00CD4B6D"/>
    <w:rsid w:val="00CD5BCF"/>
    <w:rsid w:val="00CD5C5E"/>
    <w:rsid w:val="00CD6BCC"/>
    <w:rsid w:val="00CD70F0"/>
    <w:rsid w:val="00CD781A"/>
    <w:rsid w:val="00CD7EDC"/>
    <w:rsid w:val="00CE07E2"/>
    <w:rsid w:val="00CE09C9"/>
    <w:rsid w:val="00CE0FD0"/>
    <w:rsid w:val="00CE109B"/>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D64"/>
    <w:rsid w:val="00CF16B3"/>
    <w:rsid w:val="00CF1928"/>
    <w:rsid w:val="00CF1D10"/>
    <w:rsid w:val="00CF20E1"/>
    <w:rsid w:val="00CF27A0"/>
    <w:rsid w:val="00CF2D58"/>
    <w:rsid w:val="00CF2E4C"/>
    <w:rsid w:val="00CF2EB2"/>
    <w:rsid w:val="00CF2FEF"/>
    <w:rsid w:val="00CF379A"/>
    <w:rsid w:val="00CF40BC"/>
    <w:rsid w:val="00CF5AC4"/>
    <w:rsid w:val="00CF5C16"/>
    <w:rsid w:val="00CF5FA3"/>
    <w:rsid w:val="00CF63FB"/>
    <w:rsid w:val="00CF661F"/>
    <w:rsid w:val="00D0007E"/>
    <w:rsid w:val="00D00120"/>
    <w:rsid w:val="00D024B2"/>
    <w:rsid w:val="00D025BB"/>
    <w:rsid w:val="00D02B82"/>
    <w:rsid w:val="00D035BD"/>
    <w:rsid w:val="00D03989"/>
    <w:rsid w:val="00D03D12"/>
    <w:rsid w:val="00D04090"/>
    <w:rsid w:val="00D040BF"/>
    <w:rsid w:val="00D041D4"/>
    <w:rsid w:val="00D0433C"/>
    <w:rsid w:val="00D046B0"/>
    <w:rsid w:val="00D04C90"/>
    <w:rsid w:val="00D04DDF"/>
    <w:rsid w:val="00D05516"/>
    <w:rsid w:val="00D05548"/>
    <w:rsid w:val="00D05AEA"/>
    <w:rsid w:val="00D05C8B"/>
    <w:rsid w:val="00D065BF"/>
    <w:rsid w:val="00D068B3"/>
    <w:rsid w:val="00D06BC6"/>
    <w:rsid w:val="00D07A78"/>
    <w:rsid w:val="00D07DF9"/>
    <w:rsid w:val="00D1039A"/>
    <w:rsid w:val="00D1054A"/>
    <w:rsid w:val="00D126C2"/>
    <w:rsid w:val="00D128D8"/>
    <w:rsid w:val="00D12F00"/>
    <w:rsid w:val="00D1327F"/>
    <w:rsid w:val="00D13858"/>
    <w:rsid w:val="00D14045"/>
    <w:rsid w:val="00D14282"/>
    <w:rsid w:val="00D148FF"/>
    <w:rsid w:val="00D14911"/>
    <w:rsid w:val="00D14FBF"/>
    <w:rsid w:val="00D154BE"/>
    <w:rsid w:val="00D15FE0"/>
    <w:rsid w:val="00D164CC"/>
    <w:rsid w:val="00D1654C"/>
    <w:rsid w:val="00D16783"/>
    <w:rsid w:val="00D16B26"/>
    <w:rsid w:val="00D16E9A"/>
    <w:rsid w:val="00D20004"/>
    <w:rsid w:val="00D20082"/>
    <w:rsid w:val="00D20430"/>
    <w:rsid w:val="00D20AC1"/>
    <w:rsid w:val="00D20FE1"/>
    <w:rsid w:val="00D2118A"/>
    <w:rsid w:val="00D21B3D"/>
    <w:rsid w:val="00D21CB5"/>
    <w:rsid w:val="00D2210A"/>
    <w:rsid w:val="00D222CA"/>
    <w:rsid w:val="00D22577"/>
    <w:rsid w:val="00D22ACC"/>
    <w:rsid w:val="00D23411"/>
    <w:rsid w:val="00D23418"/>
    <w:rsid w:val="00D23769"/>
    <w:rsid w:val="00D23CA4"/>
    <w:rsid w:val="00D23CC6"/>
    <w:rsid w:val="00D2420E"/>
    <w:rsid w:val="00D2421E"/>
    <w:rsid w:val="00D2528A"/>
    <w:rsid w:val="00D25616"/>
    <w:rsid w:val="00D25BAB"/>
    <w:rsid w:val="00D25C34"/>
    <w:rsid w:val="00D2624B"/>
    <w:rsid w:val="00D2674D"/>
    <w:rsid w:val="00D269EC"/>
    <w:rsid w:val="00D26EA3"/>
    <w:rsid w:val="00D26F4B"/>
    <w:rsid w:val="00D27711"/>
    <w:rsid w:val="00D2786A"/>
    <w:rsid w:val="00D27BA1"/>
    <w:rsid w:val="00D27D35"/>
    <w:rsid w:val="00D3035F"/>
    <w:rsid w:val="00D30760"/>
    <w:rsid w:val="00D308B1"/>
    <w:rsid w:val="00D3094C"/>
    <w:rsid w:val="00D30E93"/>
    <w:rsid w:val="00D311F6"/>
    <w:rsid w:val="00D31E1F"/>
    <w:rsid w:val="00D320A2"/>
    <w:rsid w:val="00D32706"/>
    <w:rsid w:val="00D32821"/>
    <w:rsid w:val="00D33599"/>
    <w:rsid w:val="00D335AF"/>
    <w:rsid w:val="00D33FF5"/>
    <w:rsid w:val="00D34FF0"/>
    <w:rsid w:val="00D351FF"/>
    <w:rsid w:val="00D35CC0"/>
    <w:rsid w:val="00D36853"/>
    <w:rsid w:val="00D36BE6"/>
    <w:rsid w:val="00D36DE6"/>
    <w:rsid w:val="00D37794"/>
    <w:rsid w:val="00D37BFE"/>
    <w:rsid w:val="00D4075E"/>
    <w:rsid w:val="00D40AD6"/>
    <w:rsid w:val="00D40C6A"/>
    <w:rsid w:val="00D40D38"/>
    <w:rsid w:val="00D40F2E"/>
    <w:rsid w:val="00D41230"/>
    <w:rsid w:val="00D416F1"/>
    <w:rsid w:val="00D41CE8"/>
    <w:rsid w:val="00D420A4"/>
    <w:rsid w:val="00D42334"/>
    <w:rsid w:val="00D42903"/>
    <w:rsid w:val="00D42C76"/>
    <w:rsid w:val="00D433BC"/>
    <w:rsid w:val="00D43DE4"/>
    <w:rsid w:val="00D45267"/>
    <w:rsid w:val="00D45288"/>
    <w:rsid w:val="00D46658"/>
    <w:rsid w:val="00D4676D"/>
    <w:rsid w:val="00D46CFA"/>
    <w:rsid w:val="00D46E87"/>
    <w:rsid w:val="00D47975"/>
    <w:rsid w:val="00D47B5F"/>
    <w:rsid w:val="00D47E19"/>
    <w:rsid w:val="00D5031A"/>
    <w:rsid w:val="00D50606"/>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62F"/>
    <w:rsid w:val="00D63720"/>
    <w:rsid w:val="00D637D6"/>
    <w:rsid w:val="00D638E9"/>
    <w:rsid w:val="00D64272"/>
    <w:rsid w:val="00D64938"/>
    <w:rsid w:val="00D64CF1"/>
    <w:rsid w:val="00D64FD2"/>
    <w:rsid w:val="00D652A5"/>
    <w:rsid w:val="00D652F6"/>
    <w:rsid w:val="00D66E9C"/>
    <w:rsid w:val="00D67010"/>
    <w:rsid w:val="00D67DB1"/>
    <w:rsid w:val="00D701E3"/>
    <w:rsid w:val="00D70486"/>
    <w:rsid w:val="00D7086A"/>
    <w:rsid w:val="00D70BDA"/>
    <w:rsid w:val="00D7157A"/>
    <w:rsid w:val="00D71ED5"/>
    <w:rsid w:val="00D72143"/>
    <w:rsid w:val="00D72249"/>
    <w:rsid w:val="00D725F2"/>
    <w:rsid w:val="00D72B31"/>
    <w:rsid w:val="00D72EC9"/>
    <w:rsid w:val="00D731DC"/>
    <w:rsid w:val="00D73E8A"/>
    <w:rsid w:val="00D73F24"/>
    <w:rsid w:val="00D7405E"/>
    <w:rsid w:val="00D7478C"/>
    <w:rsid w:val="00D747C4"/>
    <w:rsid w:val="00D74BAA"/>
    <w:rsid w:val="00D75548"/>
    <w:rsid w:val="00D75745"/>
    <w:rsid w:val="00D770AA"/>
    <w:rsid w:val="00D8008C"/>
    <w:rsid w:val="00D81519"/>
    <w:rsid w:val="00D82532"/>
    <w:rsid w:val="00D8298A"/>
    <w:rsid w:val="00D82EC3"/>
    <w:rsid w:val="00D83CCA"/>
    <w:rsid w:val="00D85090"/>
    <w:rsid w:val="00D8695F"/>
    <w:rsid w:val="00D8730D"/>
    <w:rsid w:val="00D90735"/>
    <w:rsid w:val="00D907EB"/>
    <w:rsid w:val="00D90DDC"/>
    <w:rsid w:val="00D91797"/>
    <w:rsid w:val="00D9197D"/>
    <w:rsid w:val="00D91CBF"/>
    <w:rsid w:val="00D91F03"/>
    <w:rsid w:val="00D9248F"/>
    <w:rsid w:val="00D928E7"/>
    <w:rsid w:val="00D92C9E"/>
    <w:rsid w:val="00D92CAF"/>
    <w:rsid w:val="00D92D19"/>
    <w:rsid w:val="00D9394F"/>
    <w:rsid w:val="00D940FE"/>
    <w:rsid w:val="00D9428F"/>
    <w:rsid w:val="00D944E5"/>
    <w:rsid w:val="00D94AB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54B"/>
    <w:rsid w:val="00DA7733"/>
    <w:rsid w:val="00DA7DD9"/>
    <w:rsid w:val="00DB040A"/>
    <w:rsid w:val="00DB09D4"/>
    <w:rsid w:val="00DB0AA0"/>
    <w:rsid w:val="00DB2057"/>
    <w:rsid w:val="00DB2213"/>
    <w:rsid w:val="00DB2773"/>
    <w:rsid w:val="00DB306A"/>
    <w:rsid w:val="00DB342A"/>
    <w:rsid w:val="00DB3432"/>
    <w:rsid w:val="00DB393B"/>
    <w:rsid w:val="00DB398E"/>
    <w:rsid w:val="00DB3A5C"/>
    <w:rsid w:val="00DB3B6C"/>
    <w:rsid w:val="00DB440A"/>
    <w:rsid w:val="00DB4827"/>
    <w:rsid w:val="00DB4A17"/>
    <w:rsid w:val="00DB4A88"/>
    <w:rsid w:val="00DB4ECF"/>
    <w:rsid w:val="00DB557A"/>
    <w:rsid w:val="00DB58AC"/>
    <w:rsid w:val="00DB5D20"/>
    <w:rsid w:val="00DB6D51"/>
    <w:rsid w:val="00DB6FD0"/>
    <w:rsid w:val="00DB73DD"/>
    <w:rsid w:val="00DB7960"/>
    <w:rsid w:val="00DB7E51"/>
    <w:rsid w:val="00DB7FD0"/>
    <w:rsid w:val="00DC00D2"/>
    <w:rsid w:val="00DC02CC"/>
    <w:rsid w:val="00DC07DA"/>
    <w:rsid w:val="00DC0A9A"/>
    <w:rsid w:val="00DC114C"/>
    <w:rsid w:val="00DC15C9"/>
    <w:rsid w:val="00DC170E"/>
    <w:rsid w:val="00DC311E"/>
    <w:rsid w:val="00DC3BAE"/>
    <w:rsid w:val="00DC4E47"/>
    <w:rsid w:val="00DC506A"/>
    <w:rsid w:val="00DC5216"/>
    <w:rsid w:val="00DC538A"/>
    <w:rsid w:val="00DC558E"/>
    <w:rsid w:val="00DC6C57"/>
    <w:rsid w:val="00DC6FE7"/>
    <w:rsid w:val="00DC7607"/>
    <w:rsid w:val="00DC7823"/>
    <w:rsid w:val="00DC785D"/>
    <w:rsid w:val="00DC7F41"/>
    <w:rsid w:val="00DD0C49"/>
    <w:rsid w:val="00DD26FA"/>
    <w:rsid w:val="00DD2756"/>
    <w:rsid w:val="00DD27C0"/>
    <w:rsid w:val="00DD2871"/>
    <w:rsid w:val="00DD361E"/>
    <w:rsid w:val="00DD4096"/>
    <w:rsid w:val="00DD4A7C"/>
    <w:rsid w:val="00DD4BB3"/>
    <w:rsid w:val="00DD66E5"/>
    <w:rsid w:val="00DD6770"/>
    <w:rsid w:val="00DD7204"/>
    <w:rsid w:val="00DD751B"/>
    <w:rsid w:val="00DD76D8"/>
    <w:rsid w:val="00DD7892"/>
    <w:rsid w:val="00DD7C19"/>
    <w:rsid w:val="00DD7CDD"/>
    <w:rsid w:val="00DD7D11"/>
    <w:rsid w:val="00DD7FC7"/>
    <w:rsid w:val="00DE01D7"/>
    <w:rsid w:val="00DE05FF"/>
    <w:rsid w:val="00DE064E"/>
    <w:rsid w:val="00DE1C04"/>
    <w:rsid w:val="00DE30BF"/>
    <w:rsid w:val="00DE46A0"/>
    <w:rsid w:val="00DE5108"/>
    <w:rsid w:val="00DE5187"/>
    <w:rsid w:val="00DE57A4"/>
    <w:rsid w:val="00DE6A4A"/>
    <w:rsid w:val="00DE742E"/>
    <w:rsid w:val="00DF0AB2"/>
    <w:rsid w:val="00DF12D7"/>
    <w:rsid w:val="00DF1B29"/>
    <w:rsid w:val="00DF2324"/>
    <w:rsid w:val="00DF2588"/>
    <w:rsid w:val="00DF26E9"/>
    <w:rsid w:val="00DF30B7"/>
    <w:rsid w:val="00DF38C4"/>
    <w:rsid w:val="00DF41C7"/>
    <w:rsid w:val="00DF4F57"/>
    <w:rsid w:val="00DF5E14"/>
    <w:rsid w:val="00DF628C"/>
    <w:rsid w:val="00DF65BC"/>
    <w:rsid w:val="00DF6795"/>
    <w:rsid w:val="00DF7BCA"/>
    <w:rsid w:val="00E00461"/>
    <w:rsid w:val="00E00954"/>
    <w:rsid w:val="00E015E3"/>
    <w:rsid w:val="00E02698"/>
    <w:rsid w:val="00E02C51"/>
    <w:rsid w:val="00E04323"/>
    <w:rsid w:val="00E04935"/>
    <w:rsid w:val="00E04DF6"/>
    <w:rsid w:val="00E0601A"/>
    <w:rsid w:val="00E06E2C"/>
    <w:rsid w:val="00E071A6"/>
    <w:rsid w:val="00E074FA"/>
    <w:rsid w:val="00E07A1E"/>
    <w:rsid w:val="00E1054D"/>
    <w:rsid w:val="00E10A1B"/>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43E"/>
    <w:rsid w:val="00E2065A"/>
    <w:rsid w:val="00E20EF2"/>
    <w:rsid w:val="00E20F09"/>
    <w:rsid w:val="00E2100D"/>
    <w:rsid w:val="00E210EF"/>
    <w:rsid w:val="00E21212"/>
    <w:rsid w:val="00E21D29"/>
    <w:rsid w:val="00E229FA"/>
    <w:rsid w:val="00E22E93"/>
    <w:rsid w:val="00E23A3B"/>
    <w:rsid w:val="00E23B8B"/>
    <w:rsid w:val="00E23FE2"/>
    <w:rsid w:val="00E24632"/>
    <w:rsid w:val="00E248FA"/>
    <w:rsid w:val="00E24E81"/>
    <w:rsid w:val="00E251F3"/>
    <w:rsid w:val="00E2525C"/>
    <w:rsid w:val="00E25A5D"/>
    <w:rsid w:val="00E25CBE"/>
    <w:rsid w:val="00E2647E"/>
    <w:rsid w:val="00E272AA"/>
    <w:rsid w:val="00E275A7"/>
    <w:rsid w:val="00E275F8"/>
    <w:rsid w:val="00E2761D"/>
    <w:rsid w:val="00E300DF"/>
    <w:rsid w:val="00E3061D"/>
    <w:rsid w:val="00E30D0A"/>
    <w:rsid w:val="00E31B0C"/>
    <w:rsid w:val="00E31C07"/>
    <w:rsid w:val="00E31EAB"/>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791"/>
    <w:rsid w:val="00E428D7"/>
    <w:rsid w:val="00E42C09"/>
    <w:rsid w:val="00E43213"/>
    <w:rsid w:val="00E43858"/>
    <w:rsid w:val="00E4441D"/>
    <w:rsid w:val="00E4481A"/>
    <w:rsid w:val="00E44E5E"/>
    <w:rsid w:val="00E45901"/>
    <w:rsid w:val="00E45AD0"/>
    <w:rsid w:val="00E4603B"/>
    <w:rsid w:val="00E46155"/>
    <w:rsid w:val="00E47455"/>
    <w:rsid w:val="00E478AA"/>
    <w:rsid w:val="00E5075D"/>
    <w:rsid w:val="00E50C8B"/>
    <w:rsid w:val="00E52F7D"/>
    <w:rsid w:val="00E530F2"/>
    <w:rsid w:val="00E5321F"/>
    <w:rsid w:val="00E54085"/>
    <w:rsid w:val="00E542F2"/>
    <w:rsid w:val="00E54AA8"/>
    <w:rsid w:val="00E54B7C"/>
    <w:rsid w:val="00E54F01"/>
    <w:rsid w:val="00E55026"/>
    <w:rsid w:val="00E55AEC"/>
    <w:rsid w:val="00E55E30"/>
    <w:rsid w:val="00E5666E"/>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68D"/>
    <w:rsid w:val="00E678E9"/>
    <w:rsid w:val="00E67C28"/>
    <w:rsid w:val="00E67C81"/>
    <w:rsid w:val="00E70518"/>
    <w:rsid w:val="00E707E3"/>
    <w:rsid w:val="00E70D91"/>
    <w:rsid w:val="00E71E20"/>
    <w:rsid w:val="00E7213B"/>
    <w:rsid w:val="00E72528"/>
    <w:rsid w:val="00E729E7"/>
    <w:rsid w:val="00E72ABF"/>
    <w:rsid w:val="00E73DCA"/>
    <w:rsid w:val="00E7425F"/>
    <w:rsid w:val="00E74E2C"/>
    <w:rsid w:val="00E75462"/>
    <w:rsid w:val="00E758A4"/>
    <w:rsid w:val="00E75BEA"/>
    <w:rsid w:val="00E7638E"/>
    <w:rsid w:val="00E77766"/>
    <w:rsid w:val="00E77824"/>
    <w:rsid w:val="00E77ADF"/>
    <w:rsid w:val="00E77E9E"/>
    <w:rsid w:val="00E8018B"/>
    <w:rsid w:val="00E807C9"/>
    <w:rsid w:val="00E813F2"/>
    <w:rsid w:val="00E818C9"/>
    <w:rsid w:val="00E81D3F"/>
    <w:rsid w:val="00E82D19"/>
    <w:rsid w:val="00E8370D"/>
    <w:rsid w:val="00E838D8"/>
    <w:rsid w:val="00E838EA"/>
    <w:rsid w:val="00E83B3A"/>
    <w:rsid w:val="00E83F53"/>
    <w:rsid w:val="00E8486E"/>
    <w:rsid w:val="00E8487B"/>
    <w:rsid w:val="00E8497D"/>
    <w:rsid w:val="00E84E30"/>
    <w:rsid w:val="00E84E5B"/>
    <w:rsid w:val="00E85464"/>
    <w:rsid w:val="00E85D1C"/>
    <w:rsid w:val="00E864EC"/>
    <w:rsid w:val="00E866E2"/>
    <w:rsid w:val="00E86871"/>
    <w:rsid w:val="00E86B7D"/>
    <w:rsid w:val="00E86D8E"/>
    <w:rsid w:val="00E86FD7"/>
    <w:rsid w:val="00E876A0"/>
    <w:rsid w:val="00E878F8"/>
    <w:rsid w:val="00E90211"/>
    <w:rsid w:val="00E90356"/>
    <w:rsid w:val="00E903B3"/>
    <w:rsid w:val="00E910C1"/>
    <w:rsid w:val="00E91A2A"/>
    <w:rsid w:val="00E91CBE"/>
    <w:rsid w:val="00E92A2B"/>
    <w:rsid w:val="00E92D12"/>
    <w:rsid w:val="00E92F41"/>
    <w:rsid w:val="00E938EE"/>
    <w:rsid w:val="00E9407C"/>
    <w:rsid w:val="00E9497F"/>
    <w:rsid w:val="00E94A9F"/>
    <w:rsid w:val="00E94B18"/>
    <w:rsid w:val="00E9501E"/>
    <w:rsid w:val="00E95346"/>
    <w:rsid w:val="00E9550F"/>
    <w:rsid w:val="00E97321"/>
    <w:rsid w:val="00EA029A"/>
    <w:rsid w:val="00EA0959"/>
    <w:rsid w:val="00EA0CF0"/>
    <w:rsid w:val="00EA11BD"/>
    <w:rsid w:val="00EA1529"/>
    <w:rsid w:val="00EA1A62"/>
    <w:rsid w:val="00EA1D33"/>
    <w:rsid w:val="00EA21AF"/>
    <w:rsid w:val="00EA2D9E"/>
    <w:rsid w:val="00EA2E53"/>
    <w:rsid w:val="00EA2FDC"/>
    <w:rsid w:val="00EA3A88"/>
    <w:rsid w:val="00EA3ED8"/>
    <w:rsid w:val="00EA3F32"/>
    <w:rsid w:val="00EA46F4"/>
    <w:rsid w:val="00EA5248"/>
    <w:rsid w:val="00EA525C"/>
    <w:rsid w:val="00EA6C0D"/>
    <w:rsid w:val="00EA6D40"/>
    <w:rsid w:val="00EA757B"/>
    <w:rsid w:val="00EA77D9"/>
    <w:rsid w:val="00EA7981"/>
    <w:rsid w:val="00EA7AF6"/>
    <w:rsid w:val="00EA7AFC"/>
    <w:rsid w:val="00EB054A"/>
    <w:rsid w:val="00EB08A4"/>
    <w:rsid w:val="00EB0B10"/>
    <w:rsid w:val="00EB0D96"/>
    <w:rsid w:val="00EB18BB"/>
    <w:rsid w:val="00EB1BA8"/>
    <w:rsid w:val="00EB1D4B"/>
    <w:rsid w:val="00EB2305"/>
    <w:rsid w:val="00EB27D5"/>
    <w:rsid w:val="00EB2C0C"/>
    <w:rsid w:val="00EB3CB0"/>
    <w:rsid w:val="00EB4042"/>
    <w:rsid w:val="00EB40F4"/>
    <w:rsid w:val="00EB4A95"/>
    <w:rsid w:val="00EB4C61"/>
    <w:rsid w:val="00EB4E49"/>
    <w:rsid w:val="00EB5081"/>
    <w:rsid w:val="00EB576B"/>
    <w:rsid w:val="00EB5CC2"/>
    <w:rsid w:val="00EB5FE8"/>
    <w:rsid w:val="00EB7535"/>
    <w:rsid w:val="00EB7724"/>
    <w:rsid w:val="00EB7905"/>
    <w:rsid w:val="00EC0867"/>
    <w:rsid w:val="00EC1588"/>
    <w:rsid w:val="00EC179A"/>
    <w:rsid w:val="00EC1976"/>
    <w:rsid w:val="00EC2062"/>
    <w:rsid w:val="00EC2221"/>
    <w:rsid w:val="00EC25BB"/>
    <w:rsid w:val="00EC272F"/>
    <w:rsid w:val="00EC3114"/>
    <w:rsid w:val="00EC331D"/>
    <w:rsid w:val="00EC3C00"/>
    <w:rsid w:val="00EC3FCA"/>
    <w:rsid w:val="00EC44B0"/>
    <w:rsid w:val="00EC45D4"/>
    <w:rsid w:val="00EC5629"/>
    <w:rsid w:val="00EC5675"/>
    <w:rsid w:val="00EC6EBE"/>
    <w:rsid w:val="00EC72F1"/>
    <w:rsid w:val="00EC7941"/>
    <w:rsid w:val="00EC79A8"/>
    <w:rsid w:val="00EC7D86"/>
    <w:rsid w:val="00EC7E64"/>
    <w:rsid w:val="00ED0667"/>
    <w:rsid w:val="00ED08A4"/>
    <w:rsid w:val="00ED0DBA"/>
    <w:rsid w:val="00ED138E"/>
    <w:rsid w:val="00ED1FE2"/>
    <w:rsid w:val="00ED3375"/>
    <w:rsid w:val="00ED3892"/>
    <w:rsid w:val="00ED40D9"/>
    <w:rsid w:val="00ED42ED"/>
    <w:rsid w:val="00ED4699"/>
    <w:rsid w:val="00ED4794"/>
    <w:rsid w:val="00ED509C"/>
    <w:rsid w:val="00ED5529"/>
    <w:rsid w:val="00ED556E"/>
    <w:rsid w:val="00ED5A14"/>
    <w:rsid w:val="00ED687C"/>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233"/>
    <w:rsid w:val="00EF0769"/>
    <w:rsid w:val="00EF0B27"/>
    <w:rsid w:val="00EF1174"/>
    <w:rsid w:val="00EF1AEB"/>
    <w:rsid w:val="00EF1C3A"/>
    <w:rsid w:val="00EF1F39"/>
    <w:rsid w:val="00EF3073"/>
    <w:rsid w:val="00EF3132"/>
    <w:rsid w:val="00EF3817"/>
    <w:rsid w:val="00EF39D0"/>
    <w:rsid w:val="00EF4C19"/>
    <w:rsid w:val="00EF4D2F"/>
    <w:rsid w:val="00EF5D59"/>
    <w:rsid w:val="00EF69BB"/>
    <w:rsid w:val="00EF6A76"/>
    <w:rsid w:val="00EF6AC7"/>
    <w:rsid w:val="00EF6B97"/>
    <w:rsid w:val="00EF7409"/>
    <w:rsid w:val="00EF76DF"/>
    <w:rsid w:val="00F002B5"/>
    <w:rsid w:val="00F01A3A"/>
    <w:rsid w:val="00F022FE"/>
    <w:rsid w:val="00F027F1"/>
    <w:rsid w:val="00F03F3B"/>
    <w:rsid w:val="00F03FAF"/>
    <w:rsid w:val="00F041F0"/>
    <w:rsid w:val="00F04A90"/>
    <w:rsid w:val="00F04C1C"/>
    <w:rsid w:val="00F057AB"/>
    <w:rsid w:val="00F05BCD"/>
    <w:rsid w:val="00F063B8"/>
    <w:rsid w:val="00F066A8"/>
    <w:rsid w:val="00F06B66"/>
    <w:rsid w:val="00F07638"/>
    <w:rsid w:val="00F078BD"/>
    <w:rsid w:val="00F07E90"/>
    <w:rsid w:val="00F113B2"/>
    <w:rsid w:val="00F1203E"/>
    <w:rsid w:val="00F1226B"/>
    <w:rsid w:val="00F127AA"/>
    <w:rsid w:val="00F12AAA"/>
    <w:rsid w:val="00F13488"/>
    <w:rsid w:val="00F14C58"/>
    <w:rsid w:val="00F14F57"/>
    <w:rsid w:val="00F1506E"/>
    <w:rsid w:val="00F16C6E"/>
    <w:rsid w:val="00F17368"/>
    <w:rsid w:val="00F177A0"/>
    <w:rsid w:val="00F17BAF"/>
    <w:rsid w:val="00F17BB2"/>
    <w:rsid w:val="00F205EA"/>
    <w:rsid w:val="00F20DD9"/>
    <w:rsid w:val="00F22664"/>
    <w:rsid w:val="00F22679"/>
    <w:rsid w:val="00F234A3"/>
    <w:rsid w:val="00F2379F"/>
    <w:rsid w:val="00F2392E"/>
    <w:rsid w:val="00F23C23"/>
    <w:rsid w:val="00F23F86"/>
    <w:rsid w:val="00F2403B"/>
    <w:rsid w:val="00F24E46"/>
    <w:rsid w:val="00F24FAB"/>
    <w:rsid w:val="00F251F2"/>
    <w:rsid w:val="00F25686"/>
    <w:rsid w:val="00F25E02"/>
    <w:rsid w:val="00F260CB"/>
    <w:rsid w:val="00F26506"/>
    <w:rsid w:val="00F26A89"/>
    <w:rsid w:val="00F305BC"/>
    <w:rsid w:val="00F30792"/>
    <w:rsid w:val="00F3092B"/>
    <w:rsid w:val="00F313D8"/>
    <w:rsid w:val="00F317BF"/>
    <w:rsid w:val="00F31DE6"/>
    <w:rsid w:val="00F321C0"/>
    <w:rsid w:val="00F32228"/>
    <w:rsid w:val="00F32337"/>
    <w:rsid w:val="00F32DD4"/>
    <w:rsid w:val="00F344E5"/>
    <w:rsid w:val="00F34904"/>
    <w:rsid w:val="00F34BF0"/>
    <w:rsid w:val="00F3533C"/>
    <w:rsid w:val="00F35D23"/>
    <w:rsid w:val="00F35EF5"/>
    <w:rsid w:val="00F35F6C"/>
    <w:rsid w:val="00F363F9"/>
    <w:rsid w:val="00F36FCC"/>
    <w:rsid w:val="00F371F7"/>
    <w:rsid w:val="00F37355"/>
    <w:rsid w:val="00F37793"/>
    <w:rsid w:val="00F37A7E"/>
    <w:rsid w:val="00F37AEF"/>
    <w:rsid w:val="00F40961"/>
    <w:rsid w:val="00F40C58"/>
    <w:rsid w:val="00F414DC"/>
    <w:rsid w:val="00F41567"/>
    <w:rsid w:val="00F41B7F"/>
    <w:rsid w:val="00F41C1F"/>
    <w:rsid w:val="00F421C0"/>
    <w:rsid w:val="00F428DC"/>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4C57"/>
    <w:rsid w:val="00F5673F"/>
    <w:rsid w:val="00F567FF"/>
    <w:rsid w:val="00F56861"/>
    <w:rsid w:val="00F56AF9"/>
    <w:rsid w:val="00F56DEF"/>
    <w:rsid w:val="00F5792A"/>
    <w:rsid w:val="00F60493"/>
    <w:rsid w:val="00F61A06"/>
    <w:rsid w:val="00F632AD"/>
    <w:rsid w:val="00F639BD"/>
    <w:rsid w:val="00F63A14"/>
    <w:rsid w:val="00F63D53"/>
    <w:rsid w:val="00F63F4F"/>
    <w:rsid w:val="00F642A0"/>
    <w:rsid w:val="00F642E6"/>
    <w:rsid w:val="00F643B0"/>
    <w:rsid w:val="00F64464"/>
    <w:rsid w:val="00F644AE"/>
    <w:rsid w:val="00F657E0"/>
    <w:rsid w:val="00F66585"/>
    <w:rsid w:val="00F6675B"/>
    <w:rsid w:val="00F66890"/>
    <w:rsid w:val="00F66D04"/>
    <w:rsid w:val="00F66EE8"/>
    <w:rsid w:val="00F702FD"/>
    <w:rsid w:val="00F703AE"/>
    <w:rsid w:val="00F70B8E"/>
    <w:rsid w:val="00F70CFC"/>
    <w:rsid w:val="00F70E74"/>
    <w:rsid w:val="00F7176E"/>
    <w:rsid w:val="00F71809"/>
    <w:rsid w:val="00F720B9"/>
    <w:rsid w:val="00F73BC9"/>
    <w:rsid w:val="00F73DCE"/>
    <w:rsid w:val="00F745E6"/>
    <w:rsid w:val="00F75A5C"/>
    <w:rsid w:val="00F76757"/>
    <w:rsid w:val="00F76FC4"/>
    <w:rsid w:val="00F77395"/>
    <w:rsid w:val="00F773DB"/>
    <w:rsid w:val="00F7744A"/>
    <w:rsid w:val="00F77D34"/>
    <w:rsid w:val="00F800CB"/>
    <w:rsid w:val="00F8055C"/>
    <w:rsid w:val="00F80973"/>
    <w:rsid w:val="00F80ABF"/>
    <w:rsid w:val="00F826F8"/>
    <w:rsid w:val="00F82737"/>
    <w:rsid w:val="00F82A91"/>
    <w:rsid w:val="00F833AB"/>
    <w:rsid w:val="00F835E8"/>
    <w:rsid w:val="00F83699"/>
    <w:rsid w:val="00F836E0"/>
    <w:rsid w:val="00F84930"/>
    <w:rsid w:val="00F84A38"/>
    <w:rsid w:val="00F86140"/>
    <w:rsid w:val="00F8687B"/>
    <w:rsid w:val="00F86F85"/>
    <w:rsid w:val="00F87492"/>
    <w:rsid w:val="00F87775"/>
    <w:rsid w:val="00F87EAF"/>
    <w:rsid w:val="00F90570"/>
    <w:rsid w:val="00F90FA4"/>
    <w:rsid w:val="00F914BB"/>
    <w:rsid w:val="00F9186B"/>
    <w:rsid w:val="00F91A03"/>
    <w:rsid w:val="00F91D33"/>
    <w:rsid w:val="00F92404"/>
    <w:rsid w:val="00F9261E"/>
    <w:rsid w:val="00F93366"/>
    <w:rsid w:val="00F93EF9"/>
    <w:rsid w:val="00F9428C"/>
    <w:rsid w:val="00F95380"/>
    <w:rsid w:val="00F9556B"/>
    <w:rsid w:val="00F95B87"/>
    <w:rsid w:val="00F960F8"/>
    <w:rsid w:val="00F9639A"/>
    <w:rsid w:val="00F97013"/>
    <w:rsid w:val="00F97859"/>
    <w:rsid w:val="00FA0311"/>
    <w:rsid w:val="00FA1CEA"/>
    <w:rsid w:val="00FA2911"/>
    <w:rsid w:val="00FA3AF6"/>
    <w:rsid w:val="00FA3F21"/>
    <w:rsid w:val="00FA4378"/>
    <w:rsid w:val="00FA43BE"/>
    <w:rsid w:val="00FA453D"/>
    <w:rsid w:val="00FA45AB"/>
    <w:rsid w:val="00FA5164"/>
    <w:rsid w:val="00FA5189"/>
    <w:rsid w:val="00FA529C"/>
    <w:rsid w:val="00FA5667"/>
    <w:rsid w:val="00FA58A9"/>
    <w:rsid w:val="00FA5D29"/>
    <w:rsid w:val="00FA683D"/>
    <w:rsid w:val="00FA7378"/>
    <w:rsid w:val="00FA7399"/>
    <w:rsid w:val="00FA782F"/>
    <w:rsid w:val="00FA7BC7"/>
    <w:rsid w:val="00FA7E8C"/>
    <w:rsid w:val="00FB016C"/>
    <w:rsid w:val="00FB1198"/>
    <w:rsid w:val="00FB1A6C"/>
    <w:rsid w:val="00FB224C"/>
    <w:rsid w:val="00FB254C"/>
    <w:rsid w:val="00FB2F04"/>
    <w:rsid w:val="00FB4BF0"/>
    <w:rsid w:val="00FB5B74"/>
    <w:rsid w:val="00FB5D55"/>
    <w:rsid w:val="00FB5FDF"/>
    <w:rsid w:val="00FB61D4"/>
    <w:rsid w:val="00FB6B2B"/>
    <w:rsid w:val="00FB7704"/>
    <w:rsid w:val="00FB79EB"/>
    <w:rsid w:val="00FB7C11"/>
    <w:rsid w:val="00FB7D6C"/>
    <w:rsid w:val="00FC048F"/>
    <w:rsid w:val="00FC0A76"/>
    <w:rsid w:val="00FC26BF"/>
    <w:rsid w:val="00FC27DB"/>
    <w:rsid w:val="00FC2D0E"/>
    <w:rsid w:val="00FC42AF"/>
    <w:rsid w:val="00FC4450"/>
    <w:rsid w:val="00FC49D8"/>
    <w:rsid w:val="00FC54ED"/>
    <w:rsid w:val="00FC5602"/>
    <w:rsid w:val="00FC57E8"/>
    <w:rsid w:val="00FC5EED"/>
    <w:rsid w:val="00FC679C"/>
    <w:rsid w:val="00FC6C36"/>
    <w:rsid w:val="00FC72ED"/>
    <w:rsid w:val="00FC74C4"/>
    <w:rsid w:val="00FC7836"/>
    <w:rsid w:val="00FC788F"/>
    <w:rsid w:val="00FC7F40"/>
    <w:rsid w:val="00FD001A"/>
    <w:rsid w:val="00FD027F"/>
    <w:rsid w:val="00FD191B"/>
    <w:rsid w:val="00FD1B0C"/>
    <w:rsid w:val="00FD1BE0"/>
    <w:rsid w:val="00FD1FAC"/>
    <w:rsid w:val="00FD3581"/>
    <w:rsid w:val="00FD35F6"/>
    <w:rsid w:val="00FD3880"/>
    <w:rsid w:val="00FD42ED"/>
    <w:rsid w:val="00FD4BAA"/>
    <w:rsid w:val="00FD4ED4"/>
    <w:rsid w:val="00FD501D"/>
    <w:rsid w:val="00FD58F8"/>
    <w:rsid w:val="00FD5955"/>
    <w:rsid w:val="00FD6135"/>
    <w:rsid w:val="00FD6678"/>
    <w:rsid w:val="00FD67AC"/>
    <w:rsid w:val="00FD72E1"/>
    <w:rsid w:val="00FD7392"/>
    <w:rsid w:val="00FD7465"/>
    <w:rsid w:val="00FD7781"/>
    <w:rsid w:val="00FD78A0"/>
    <w:rsid w:val="00FD7E6C"/>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4B"/>
    <w:rsid w:val="00FE6D63"/>
    <w:rsid w:val="00FE7DB9"/>
    <w:rsid w:val="00FF0840"/>
    <w:rsid w:val="00FF0AD4"/>
    <w:rsid w:val="00FF2120"/>
    <w:rsid w:val="00FF2EE8"/>
    <w:rsid w:val="00FF30E6"/>
    <w:rsid w:val="00FF37C9"/>
    <w:rsid w:val="00FF3812"/>
    <w:rsid w:val="00FF52B0"/>
    <w:rsid w:val="00FF59DE"/>
    <w:rsid w:val="00FF5AC1"/>
    <w:rsid w:val="00FF5B8F"/>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0"/>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0"/>
    <w:next w:val="a0"/>
    <w:autoRedefine/>
    <w:semiHidden/>
    <w:unhideWhenUsed/>
    <w:rsid w:val="00114C34"/>
    <w:pPr>
      <w:ind w:leftChars="600" w:left="1260"/>
    </w:pPr>
  </w:style>
  <w:style w:type="paragraph" w:customStyle="1" w:styleId="Agreement">
    <w:name w:val="Agreement"/>
    <w:basedOn w:val="a0"/>
    <w:next w:val="Doc-text2"/>
    <w:qFormat/>
    <w:rsid w:val="00195333"/>
    <w:pPr>
      <w:spacing w:before="60"/>
    </w:pPr>
    <w:rPr>
      <w:rFonts w:ascii="Arial" w:eastAsia="MS Mincho" w:hAnsi="Arial"/>
      <w:b/>
      <w:lang w:val="en-GB" w:eastAsia="en-GB"/>
    </w:rPr>
  </w:style>
  <w:style w:type="character" w:styleId="af8">
    <w:name w:val="FollowedHyperlink"/>
    <w:basedOn w:val="a2"/>
    <w:semiHidden/>
    <w:unhideWhenUsed/>
    <w:rsid w:val="00173702"/>
    <w:rPr>
      <w:color w:val="800080" w:themeColor="followedHyperlink"/>
      <w:u w:val="single"/>
    </w:rPr>
  </w:style>
  <w:style w:type="character" w:customStyle="1" w:styleId="EditorsNoteChar">
    <w:name w:val="Editor's Note Char"/>
    <w:aliases w:val="EN Char"/>
    <w:link w:val="EditorsNote"/>
    <w:locked/>
    <w:rsid w:val="009123F2"/>
    <w:rPr>
      <w:rFonts w:eastAsiaTheme="minorEastAsia"/>
      <w:color w:val="FF0000"/>
      <w:lang w:val="en-GB" w:eastAsia="en-US"/>
    </w:rPr>
  </w:style>
  <w:style w:type="character" w:customStyle="1" w:styleId="NOZchn">
    <w:name w:val="NO Zchn"/>
    <w:locked/>
    <w:rsid w:val="00B64218"/>
    <w:rPr>
      <w:rFonts w:eastAsia="Malgun Gothic"/>
      <w:color w:val="000000"/>
      <w:lang w:val="en-GB" w:eastAsia="ja-JP"/>
    </w:rPr>
  </w:style>
  <w:style w:type="paragraph" w:styleId="a">
    <w:name w:val="List Bullet"/>
    <w:basedOn w:val="a0"/>
    <w:unhideWhenUsed/>
    <w:rsid w:val="0020617F"/>
    <w:pPr>
      <w:numPr>
        <w:numId w:val="19"/>
      </w:numPr>
      <w:contextualSpacing/>
    </w:pPr>
  </w:style>
  <w:style w:type="character" w:customStyle="1" w:styleId="CRCoverPageZchn">
    <w:name w:val="CR Cover Page Zchn"/>
    <w:link w:val="CRCoverPage"/>
    <w:qFormat/>
    <w:locked/>
    <w:rsid w:val="00CF16B3"/>
    <w:rPr>
      <w:rFonts w:ascii="Arial" w:eastAsia="Malgun Gothic" w:hAnsi="Arial" w:cs="Arial"/>
      <w:lang w:val="en-GB" w:eastAsia="en-US"/>
    </w:rPr>
  </w:style>
  <w:style w:type="paragraph" w:customStyle="1" w:styleId="CRCoverPage">
    <w:name w:val="CR Cover Page"/>
    <w:link w:val="CRCoverPageZchn"/>
    <w:qFormat/>
    <w:rsid w:val="00CF16B3"/>
    <w:pPr>
      <w:spacing w:after="120" w:line="276" w:lineRule="auto"/>
    </w:pPr>
    <w:rPr>
      <w:rFonts w:ascii="Arial" w:eastAsia="Malgun Gothic"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0"/>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0"/>
    <w:next w:val="a0"/>
    <w:autoRedefine/>
    <w:semiHidden/>
    <w:unhideWhenUsed/>
    <w:rsid w:val="00114C34"/>
    <w:pPr>
      <w:ind w:leftChars="600" w:left="1260"/>
    </w:pPr>
  </w:style>
  <w:style w:type="paragraph" w:customStyle="1" w:styleId="Agreement">
    <w:name w:val="Agreement"/>
    <w:basedOn w:val="a0"/>
    <w:next w:val="Doc-text2"/>
    <w:qFormat/>
    <w:rsid w:val="00195333"/>
    <w:pPr>
      <w:spacing w:before="60"/>
    </w:pPr>
    <w:rPr>
      <w:rFonts w:ascii="Arial" w:eastAsia="MS Mincho" w:hAnsi="Arial"/>
      <w:b/>
      <w:lang w:val="en-GB" w:eastAsia="en-GB"/>
    </w:rPr>
  </w:style>
  <w:style w:type="character" w:styleId="af8">
    <w:name w:val="FollowedHyperlink"/>
    <w:basedOn w:val="a2"/>
    <w:semiHidden/>
    <w:unhideWhenUsed/>
    <w:rsid w:val="00173702"/>
    <w:rPr>
      <w:color w:val="800080" w:themeColor="followedHyperlink"/>
      <w:u w:val="single"/>
    </w:rPr>
  </w:style>
  <w:style w:type="character" w:customStyle="1" w:styleId="EditorsNoteChar">
    <w:name w:val="Editor's Note Char"/>
    <w:aliases w:val="EN Char"/>
    <w:link w:val="EditorsNote"/>
    <w:locked/>
    <w:rsid w:val="009123F2"/>
    <w:rPr>
      <w:rFonts w:eastAsiaTheme="minorEastAsia"/>
      <w:color w:val="FF0000"/>
      <w:lang w:val="en-GB" w:eastAsia="en-US"/>
    </w:rPr>
  </w:style>
  <w:style w:type="character" w:customStyle="1" w:styleId="NOZchn">
    <w:name w:val="NO Zchn"/>
    <w:locked/>
    <w:rsid w:val="00B64218"/>
    <w:rPr>
      <w:rFonts w:eastAsia="Malgun Gothic"/>
      <w:color w:val="000000"/>
      <w:lang w:val="en-GB" w:eastAsia="ja-JP"/>
    </w:rPr>
  </w:style>
  <w:style w:type="paragraph" w:styleId="a">
    <w:name w:val="List Bullet"/>
    <w:basedOn w:val="a0"/>
    <w:unhideWhenUsed/>
    <w:rsid w:val="0020617F"/>
    <w:pPr>
      <w:numPr>
        <w:numId w:val="19"/>
      </w:numPr>
      <w:contextualSpacing/>
    </w:pPr>
  </w:style>
  <w:style w:type="character" w:customStyle="1" w:styleId="CRCoverPageZchn">
    <w:name w:val="CR Cover Page Zchn"/>
    <w:link w:val="CRCoverPage"/>
    <w:qFormat/>
    <w:locked/>
    <w:rsid w:val="00CF16B3"/>
    <w:rPr>
      <w:rFonts w:ascii="Arial" w:eastAsia="Malgun Gothic" w:hAnsi="Arial" w:cs="Arial"/>
      <w:lang w:val="en-GB" w:eastAsia="en-US"/>
    </w:rPr>
  </w:style>
  <w:style w:type="paragraph" w:customStyle="1" w:styleId="CRCoverPage">
    <w:name w:val="CR Cover Page"/>
    <w:link w:val="CRCoverPageZchn"/>
    <w:qFormat/>
    <w:rsid w:val="00CF16B3"/>
    <w:pPr>
      <w:spacing w:after="120" w:line="276" w:lineRule="auto"/>
    </w:pPr>
    <w:rPr>
      <w:rFonts w:ascii="Arial" w:eastAsia="Malgun Gothic"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6488574">
      <w:bodyDiv w:val="1"/>
      <w:marLeft w:val="0"/>
      <w:marRight w:val="0"/>
      <w:marTop w:val="0"/>
      <w:marBottom w:val="0"/>
      <w:divBdr>
        <w:top w:val="none" w:sz="0" w:space="0" w:color="auto"/>
        <w:left w:val="none" w:sz="0" w:space="0" w:color="auto"/>
        <w:bottom w:val="none" w:sz="0" w:space="0" w:color="auto"/>
        <w:right w:val="none" w:sz="0" w:space="0" w:color="auto"/>
      </w:divBdr>
      <w:divsChild>
        <w:div w:id="84426337">
          <w:marLeft w:val="1714"/>
          <w:marRight w:val="0"/>
          <w:marTop w:val="40"/>
          <w:marBottom w:val="0"/>
          <w:divBdr>
            <w:top w:val="none" w:sz="0" w:space="0" w:color="auto"/>
            <w:left w:val="none" w:sz="0" w:space="0" w:color="auto"/>
            <w:bottom w:val="none" w:sz="0" w:space="0" w:color="auto"/>
            <w:right w:val="none" w:sz="0" w:space="0" w:color="auto"/>
          </w:divBdr>
        </w:div>
        <w:div w:id="428475806">
          <w:marLeft w:val="1714"/>
          <w:marRight w:val="0"/>
          <w:marTop w:val="40"/>
          <w:marBottom w:val="0"/>
          <w:divBdr>
            <w:top w:val="none" w:sz="0" w:space="0" w:color="auto"/>
            <w:left w:val="none" w:sz="0" w:space="0" w:color="auto"/>
            <w:bottom w:val="none" w:sz="0" w:space="0" w:color="auto"/>
            <w:right w:val="none" w:sz="0" w:space="0" w:color="auto"/>
          </w:divBdr>
        </w:div>
        <w:div w:id="927419356">
          <w:marLeft w:val="1714"/>
          <w:marRight w:val="0"/>
          <w:marTop w:val="40"/>
          <w:marBottom w:val="0"/>
          <w:divBdr>
            <w:top w:val="none" w:sz="0" w:space="0" w:color="auto"/>
            <w:left w:val="none" w:sz="0" w:space="0" w:color="auto"/>
            <w:bottom w:val="none" w:sz="0" w:space="0" w:color="auto"/>
            <w:right w:val="none" w:sz="0" w:space="0" w:color="auto"/>
          </w:divBdr>
        </w:div>
        <w:div w:id="1054622519">
          <w:marLeft w:val="1714"/>
          <w:marRight w:val="0"/>
          <w:marTop w:val="40"/>
          <w:marBottom w:val="0"/>
          <w:divBdr>
            <w:top w:val="none" w:sz="0" w:space="0" w:color="auto"/>
            <w:left w:val="none" w:sz="0" w:space="0" w:color="auto"/>
            <w:bottom w:val="none" w:sz="0" w:space="0" w:color="auto"/>
            <w:right w:val="none" w:sz="0" w:space="0" w:color="auto"/>
          </w:divBdr>
        </w:div>
        <w:div w:id="1261182136">
          <w:marLeft w:val="1714"/>
          <w:marRight w:val="0"/>
          <w:marTop w:val="40"/>
          <w:marBottom w:val="0"/>
          <w:divBdr>
            <w:top w:val="none" w:sz="0" w:space="0" w:color="auto"/>
            <w:left w:val="none" w:sz="0" w:space="0" w:color="auto"/>
            <w:bottom w:val="none" w:sz="0" w:space="0" w:color="auto"/>
            <w:right w:val="none" w:sz="0" w:space="0" w:color="auto"/>
          </w:divBdr>
        </w:div>
        <w:div w:id="1404176410">
          <w:marLeft w:val="1080"/>
          <w:marRight w:val="0"/>
          <w:marTop w:val="40"/>
          <w:marBottom w:val="0"/>
          <w:divBdr>
            <w:top w:val="none" w:sz="0" w:space="0" w:color="auto"/>
            <w:left w:val="none" w:sz="0" w:space="0" w:color="auto"/>
            <w:bottom w:val="none" w:sz="0" w:space="0" w:color="auto"/>
            <w:right w:val="none" w:sz="0" w:space="0" w:color="auto"/>
          </w:divBdr>
        </w:div>
        <w:div w:id="1584605825">
          <w:marLeft w:val="1080"/>
          <w:marRight w:val="0"/>
          <w:marTop w:val="40"/>
          <w:marBottom w:val="0"/>
          <w:divBdr>
            <w:top w:val="none" w:sz="0" w:space="0" w:color="auto"/>
            <w:left w:val="none" w:sz="0" w:space="0" w:color="auto"/>
            <w:bottom w:val="none" w:sz="0" w:space="0" w:color="auto"/>
            <w:right w:val="none" w:sz="0" w:space="0" w:color="auto"/>
          </w:divBdr>
        </w:div>
        <w:div w:id="1859199622">
          <w:marLeft w:val="1714"/>
          <w:marRight w:val="0"/>
          <w:marTop w:val="40"/>
          <w:marBottom w:val="0"/>
          <w:divBdr>
            <w:top w:val="none" w:sz="0" w:space="0" w:color="auto"/>
            <w:left w:val="none" w:sz="0" w:space="0" w:color="auto"/>
            <w:bottom w:val="none" w:sz="0" w:space="0" w:color="auto"/>
            <w:right w:val="none" w:sz="0" w:space="0" w:color="auto"/>
          </w:divBdr>
        </w:div>
        <w:div w:id="1875385830">
          <w:marLeft w:val="1714"/>
          <w:marRight w:val="0"/>
          <w:marTop w:val="4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0228696">
      <w:bodyDiv w:val="1"/>
      <w:marLeft w:val="0"/>
      <w:marRight w:val="0"/>
      <w:marTop w:val="0"/>
      <w:marBottom w:val="0"/>
      <w:divBdr>
        <w:top w:val="none" w:sz="0" w:space="0" w:color="auto"/>
        <w:left w:val="none" w:sz="0" w:space="0" w:color="auto"/>
        <w:bottom w:val="none" w:sz="0" w:space="0" w:color="auto"/>
        <w:right w:val="none" w:sz="0" w:space="0" w:color="auto"/>
      </w:divBdr>
      <w:divsChild>
        <w:div w:id="171335814">
          <w:marLeft w:val="1800"/>
          <w:marRight w:val="0"/>
          <w:marTop w:val="40"/>
          <w:marBottom w:val="0"/>
          <w:divBdr>
            <w:top w:val="none" w:sz="0" w:space="0" w:color="auto"/>
            <w:left w:val="none" w:sz="0" w:space="0" w:color="auto"/>
            <w:bottom w:val="none" w:sz="0" w:space="0" w:color="auto"/>
            <w:right w:val="none" w:sz="0" w:space="0" w:color="auto"/>
          </w:divBdr>
        </w:div>
        <w:div w:id="389350892">
          <w:marLeft w:val="1800"/>
          <w:marRight w:val="0"/>
          <w:marTop w:val="40"/>
          <w:marBottom w:val="0"/>
          <w:divBdr>
            <w:top w:val="none" w:sz="0" w:space="0" w:color="auto"/>
            <w:left w:val="none" w:sz="0" w:space="0" w:color="auto"/>
            <w:bottom w:val="none" w:sz="0" w:space="0" w:color="auto"/>
            <w:right w:val="none" w:sz="0" w:space="0" w:color="auto"/>
          </w:divBdr>
        </w:div>
        <w:div w:id="947155571">
          <w:marLeft w:val="1800"/>
          <w:marRight w:val="0"/>
          <w:marTop w:val="40"/>
          <w:marBottom w:val="0"/>
          <w:divBdr>
            <w:top w:val="none" w:sz="0" w:space="0" w:color="auto"/>
            <w:left w:val="none" w:sz="0" w:space="0" w:color="auto"/>
            <w:bottom w:val="none" w:sz="0" w:space="0" w:color="auto"/>
            <w:right w:val="none" w:sz="0" w:space="0" w:color="auto"/>
          </w:divBdr>
        </w:div>
        <w:div w:id="1207638646">
          <w:marLeft w:val="1800"/>
          <w:marRight w:val="0"/>
          <w:marTop w:val="40"/>
          <w:marBottom w:val="0"/>
          <w:divBdr>
            <w:top w:val="none" w:sz="0" w:space="0" w:color="auto"/>
            <w:left w:val="none" w:sz="0" w:space="0" w:color="auto"/>
            <w:bottom w:val="none" w:sz="0" w:space="0" w:color="auto"/>
            <w:right w:val="none" w:sz="0" w:space="0" w:color="auto"/>
          </w:divBdr>
        </w:div>
        <w:div w:id="1422679809">
          <w:marLeft w:val="1800"/>
          <w:marRight w:val="0"/>
          <w:marTop w:val="4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366707">
      <w:bodyDiv w:val="1"/>
      <w:marLeft w:val="0"/>
      <w:marRight w:val="0"/>
      <w:marTop w:val="0"/>
      <w:marBottom w:val="0"/>
      <w:divBdr>
        <w:top w:val="none" w:sz="0" w:space="0" w:color="auto"/>
        <w:left w:val="none" w:sz="0" w:space="0" w:color="auto"/>
        <w:bottom w:val="none" w:sz="0" w:space="0" w:color="auto"/>
        <w:right w:val="none" w:sz="0" w:space="0" w:color="auto"/>
      </w:divBdr>
      <w:divsChild>
        <w:div w:id="477648958">
          <w:marLeft w:val="1080"/>
          <w:marRight w:val="0"/>
          <w:marTop w:val="40"/>
          <w:marBottom w:val="0"/>
          <w:divBdr>
            <w:top w:val="none" w:sz="0" w:space="0" w:color="auto"/>
            <w:left w:val="none" w:sz="0" w:space="0" w:color="auto"/>
            <w:bottom w:val="none" w:sz="0" w:space="0" w:color="auto"/>
            <w:right w:val="none" w:sz="0" w:space="0" w:color="auto"/>
          </w:divBdr>
        </w:div>
        <w:div w:id="530844735">
          <w:marLeft w:val="1080"/>
          <w:marRight w:val="0"/>
          <w:marTop w:val="40"/>
          <w:marBottom w:val="0"/>
          <w:divBdr>
            <w:top w:val="none" w:sz="0" w:space="0" w:color="auto"/>
            <w:left w:val="none" w:sz="0" w:space="0" w:color="auto"/>
            <w:bottom w:val="none" w:sz="0" w:space="0" w:color="auto"/>
            <w:right w:val="none" w:sz="0" w:space="0" w:color="auto"/>
          </w:divBdr>
        </w:div>
        <w:div w:id="1068071860">
          <w:marLeft w:val="1080"/>
          <w:marRight w:val="0"/>
          <w:marTop w:val="40"/>
          <w:marBottom w:val="0"/>
          <w:divBdr>
            <w:top w:val="none" w:sz="0" w:space="0" w:color="auto"/>
            <w:left w:val="none" w:sz="0" w:space="0" w:color="auto"/>
            <w:bottom w:val="none" w:sz="0" w:space="0" w:color="auto"/>
            <w:right w:val="none" w:sz="0" w:space="0" w:color="auto"/>
          </w:divBdr>
        </w:div>
        <w:div w:id="2056156721">
          <w:marLeft w:val="1080"/>
          <w:marRight w:val="0"/>
          <w:marTop w:val="40"/>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99970951">
      <w:bodyDiv w:val="1"/>
      <w:marLeft w:val="0"/>
      <w:marRight w:val="0"/>
      <w:marTop w:val="0"/>
      <w:marBottom w:val="0"/>
      <w:divBdr>
        <w:top w:val="none" w:sz="0" w:space="0" w:color="auto"/>
        <w:left w:val="none" w:sz="0" w:space="0" w:color="auto"/>
        <w:bottom w:val="none" w:sz="0" w:space="0" w:color="auto"/>
        <w:right w:val="none" w:sz="0" w:space="0" w:color="auto"/>
      </w:divBdr>
      <w:divsChild>
        <w:div w:id="75784992">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8304457">
      <w:bodyDiv w:val="1"/>
      <w:marLeft w:val="0"/>
      <w:marRight w:val="0"/>
      <w:marTop w:val="0"/>
      <w:marBottom w:val="0"/>
      <w:divBdr>
        <w:top w:val="none" w:sz="0" w:space="0" w:color="auto"/>
        <w:left w:val="none" w:sz="0" w:space="0" w:color="auto"/>
        <w:bottom w:val="none" w:sz="0" w:space="0" w:color="auto"/>
        <w:right w:val="none" w:sz="0" w:space="0" w:color="auto"/>
      </w:divBdr>
      <w:divsChild>
        <w:div w:id="206642952">
          <w:marLeft w:val="1080"/>
          <w:marRight w:val="0"/>
          <w:marTop w:val="40"/>
          <w:marBottom w:val="0"/>
          <w:divBdr>
            <w:top w:val="none" w:sz="0" w:space="0" w:color="auto"/>
            <w:left w:val="none" w:sz="0" w:space="0" w:color="auto"/>
            <w:bottom w:val="none" w:sz="0" w:space="0" w:color="auto"/>
            <w:right w:val="none" w:sz="0" w:space="0" w:color="auto"/>
          </w:divBdr>
        </w:div>
        <w:div w:id="535125635">
          <w:marLeft w:val="1080"/>
          <w:marRight w:val="0"/>
          <w:marTop w:val="40"/>
          <w:marBottom w:val="0"/>
          <w:divBdr>
            <w:top w:val="none" w:sz="0" w:space="0" w:color="auto"/>
            <w:left w:val="none" w:sz="0" w:space="0" w:color="auto"/>
            <w:bottom w:val="none" w:sz="0" w:space="0" w:color="auto"/>
            <w:right w:val="none" w:sz="0" w:space="0" w:color="auto"/>
          </w:divBdr>
        </w:div>
        <w:div w:id="1476147500">
          <w:marLeft w:val="1080"/>
          <w:marRight w:val="0"/>
          <w:marTop w:val="40"/>
          <w:marBottom w:val="0"/>
          <w:divBdr>
            <w:top w:val="none" w:sz="0" w:space="0" w:color="auto"/>
            <w:left w:val="none" w:sz="0" w:space="0" w:color="auto"/>
            <w:bottom w:val="none" w:sz="0" w:space="0" w:color="auto"/>
            <w:right w:val="none" w:sz="0" w:space="0" w:color="auto"/>
          </w:divBdr>
        </w:div>
        <w:div w:id="1852452327">
          <w:marLeft w:val="1080"/>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2FB6B-58FA-4FC2-A116-A2D72AA7F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2</Pages>
  <Words>581</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83</cp:revision>
  <cp:lastPrinted>2007-08-28T14:45:00Z</cp:lastPrinted>
  <dcterms:created xsi:type="dcterms:W3CDTF">2021-07-06T07:58:00Z</dcterms:created>
  <dcterms:modified xsi:type="dcterms:W3CDTF">2021-08-04T05:39:00Z</dcterms:modified>
</cp:coreProperties>
</file>